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DF59" w14:textId="08E9D4C7" w:rsidR="005C11D4" w:rsidRPr="00A0650E" w:rsidRDefault="005C11D4" w:rsidP="005C11D4">
      <w:pPr>
        <w:spacing w:line="276" w:lineRule="auto"/>
        <w:jc w:val="both"/>
        <w:rPr>
          <w:rFonts w:ascii="Calibri" w:hAnsi="Calibri" w:cs="Calibri"/>
          <w:b/>
          <w:bCs/>
          <w:sz w:val="28"/>
          <w:szCs w:val="28"/>
        </w:rPr>
      </w:pPr>
      <w:r w:rsidRPr="00A0650E">
        <w:rPr>
          <w:rFonts w:ascii="Calibri" w:hAnsi="Calibri" w:cs="Calibri"/>
          <w:b/>
          <w:bCs/>
          <w:sz w:val="28"/>
          <w:szCs w:val="28"/>
        </w:rPr>
        <w:t>Değerli Katılımcılar,</w:t>
      </w:r>
    </w:p>
    <w:p w14:paraId="1C1C9D82" w14:textId="2427CDE0" w:rsidR="0052474B" w:rsidRDefault="005C11D4" w:rsidP="00581B18">
      <w:pPr>
        <w:spacing w:line="276" w:lineRule="auto"/>
        <w:jc w:val="both"/>
        <w:rPr>
          <w:rFonts w:ascii="Calibri" w:hAnsi="Calibri" w:cs="Calibri"/>
          <w:sz w:val="28"/>
          <w:szCs w:val="28"/>
        </w:rPr>
      </w:pPr>
      <w:r w:rsidRPr="00A0650E">
        <w:rPr>
          <w:rFonts w:ascii="Calibri" w:hAnsi="Calibri" w:cs="Calibri"/>
          <w:sz w:val="28"/>
          <w:szCs w:val="28"/>
        </w:rPr>
        <w:t>Daha önce planlanmış programlarımız nedeniyle aranızda bulunamadığımızı belirterek her birinizi sevgi ve saygıyla selamlıyoruz. Dünyanın büyük dönüşümler geçirdiği bir dönemden geçiyoruz.</w:t>
      </w:r>
      <w:r w:rsidR="00581B18" w:rsidRPr="00A0650E">
        <w:rPr>
          <w:rFonts w:ascii="Calibri" w:hAnsi="Calibri" w:cs="Calibri"/>
          <w:sz w:val="28"/>
          <w:szCs w:val="28"/>
        </w:rPr>
        <w:t xml:space="preserve"> </w:t>
      </w:r>
      <w:r w:rsidRPr="00A0650E">
        <w:rPr>
          <w:rFonts w:ascii="Calibri" w:hAnsi="Calibri" w:cs="Calibri"/>
          <w:sz w:val="28"/>
          <w:szCs w:val="28"/>
        </w:rPr>
        <w:t xml:space="preserve">Dünyadaki dönüşümün ağırlık merkezi </w:t>
      </w:r>
      <w:r w:rsidR="00581B18" w:rsidRPr="00A0650E">
        <w:rPr>
          <w:rFonts w:ascii="Calibri" w:hAnsi="Calibri" w:cs="Calibri"/>
          <w:sz w:val="28"/>
          <w:szCs w:val="28"/>
        </w:rPr>
        <w:t>olan</w:t>
      </w:r>
      <w:r w:rsidRPr="00A0650E">
        <w:rPr>
          <w:rFonts w:ascii="Calibri" w:hAnsi="Calibri" w:cs="Calibri"/>
          <w:sz w:val="28"/>
          <w:szCs w:val="28"/>
        </w:rPr>
        <w:t xml:space="preserve"> Ortadoğu’da yüz yıl önce kurulan düzen çatırdıyo</w:t>
      </w:r>
      <w:r w:rsidR="00581B18" w:rsidRPr="00A0650E">
        <w:rPr>
          <w:rFonts w:ascii="Calibri" w:hAnsi="Calibri" w:cs="Calibri"/>
          <w:sz w:val="28"/>
          <w:szCs w:val="28"/>
        </w:rPr>
        <w:t xml:space="preserve">r. </w:t>
      </w:r>
    </w:p>
    <w:p w14:paraId="1D5D9B15" w14:textId="77777777" w:rsidR="00A0650E" w:rsidRDefault="00A0650E" w:rsidP="00A0650E">
      <w:pPr>
        <w:spacing w:line="276" w:lineRule="auto"/>
        <w:jc w:val="both"/>
        <w:rPr>
          <w:rFonts w:ascii="Calibri" w:hAnsi="Calibri" w:cs="Calibri"/>
          <w:sz w:val="28"/>
          <w:szCs w:val="28"/>
        </w:rPr>
      </w:pPr>
    </w:p>
    <w:p w14:paraId="3593B67F" w14:textId="1AFE0048" w:rsidR="0052474B" w:rsidRPr="00A0650E" w:rsidRDefault="0052474B" w:rsidP="00A0650E">
      <w:pPr>
        <w:spacing w:line="276" w:lineRule="auto"/>
        <w:jc w:val="both"/>
        <w:rPr>
          <w:rFonts w:ascii="Calibri" w:hAnsi="Calibri" w:cs="Calibri"/>
          <w:sz w:val="28"/>
          <w:szCs w:val="28"/>
        </w:rPr>
      </w:pPr>
      <w:r w:rsidRPr="00A0650E">
        <w:rPr>
          <w:rFonts w:ascii="Calibri" w:hAnsi="Calibri" w:cs="Calibri"/>
          <w:sz w:val="28"/>
          <w:szCs w:val="28"/>
        </w:rPr>
        <w:t>7 Ekim’</w:t>
      </w:r>
      <w:r w:rsidR="008C7567" w:rsidRPr="00A0650E">
        <w:rPr>
          <w:rFonts w:ascii="Calibri" w:hAnsi="Calibri" w:cs="Calibri"/>
          <w:sz w:val="28"/>
          <w:szCs w:val="28"/>
        </w:rPr>
        <w:t>de</w:t>
      </w:r>
      <w:r w:rsidRPr="00A0650E">
        <w:rPr>
          <w:rFonts w:ascii="Calibri" w:hAnsi="Calibri" w:cs="Calibri"/>
          <w:sz w:val="28"/>
          <w:szCs w:val="28"/>
        </w:rPr>
        <w:t xml:space="preserve"> başlayan </w:t>
      </w:r>
      <w:r w:rsidR="008C7567" w:rsidRPr="00A0650E">
        <w:rPr>
          <w:rFonts w:ascii="Calibri" w:hAnsi="Calibri" w:cs="Calibri"/>
          <w:sz w:val="28"/>
          <w:szCs w:val="28"/>
        </w:rPr>
        <w:t>çatışmalar</w:t>
      </w:r>
      <w:r w:rsidRPr="00A0650E">
        <w:rPr>
          <w:rFonts w:ascii="Calibri" w:hAnsi="Calibri" w:cs="Calibri"/>
          <w:sz w:val="28"/>
          <w:szCs w:val="28"/>
        </w:rPr>
        <w:t xml:space="preserve"> İsrail-İran savaşıyla devam ediyor. İsrail-İran savaşı Ortadoğu’nun büyük bir ateş çemberine atılması demektir. Nükleer silahların kullanılma ihtimali olan bu savaşın bir an önce durması, dünya ve bölge için büyük bir öneme sahiptir.</w:t>
      </w:r>
    </w:p>
    <w:p w14:paraId="19F35A1A" w14:textId="77777777" w:rsidR="00A0650E" w:rsidRDefault="00A0650E" w:rsidP="00A0650E">
      <w:pPr>
        <w:spacing w:line="276" w:lineRule="auto"/>
        <w:jc w:val="both"/>
        <w:rPr>
          <w:rFonts w:ascii="Calibri" w:hAnsi="Calibri" w:cs="Calibri"/>
          <w:sz w:val="28"/>
          <w:szCs w:val="28"/>
        </w:rPr>
      </w:pPr>
    </w:p>
    <w:p w14:paraId="6B1870B4" w14:textId="2B132EB3" w:rsidR="00581B18" w:rsidRPr="00A0650E" w:rsidRDefault="00581B18" w:rsidP="00A0650E">
      <w:pPr>
        <w:spacing w:line="276" w:lineRule="auto"/>
        <w:jc w:val="both"/>
        <w:rPr>
          <w:rFonts w:ascii="Calibri" w:hAnsi="Calibri" w:cs="Calibri"/>
          <w:sz w:val="28"/>
          <w:szCs w:val="28"/>
        </w:rPr>
      </w:pPr>
      <w:r w:rsidRPr="00A0650E">
        <w:rPr>
          <w:rFonts w:ascii="Calibri" w:hAnsi="Calibri" w:cs="Calibri"/>
          <w:sz w:val="28"/>
          <w:szCs w:val="28"/>
        </w:rPr>
        <w:t>Böylesi tarihi bir dönemde, Türkiye’de barışı konuşmak büyük önemdedir. Çünkü barış halkların birbirini duyması, anlaması ve ortak bir geleceği birlikte kurma cesaretidir. Barış, Kürt Sorununda çözüm ve Türkiye’nin demokratikleşme umutlarının gerçekleşmesiyle hayata geçer. Kürt Sorununda yaşanan acılar, yalnızca bir halkın değil, tüm toplumun derin yarasıdır. Bu yarayı sarmanın yolu inkârdan değil tanınmadan, bastırmadan değil demokratikleşmeden, yasaktan değil adaletten geçer. Barışın inşası muhalefeti dışlamadan ve adaletsizlikleri çoğaltmadan ortak ak</w:t>
      </w:r>
      <w:r w:rsidR="00A3446F" w:rsidRPr="00A0650E">
        <w:rPr>
          <w:rFonts w:ascii="Calibri" w:hAnsi="Calibri" w:cs="Calibri"/>
          <w:sz w:val="28"/>
          <w:szCs w:val="28"/>
        </w:rPr>
        <w:t xml:space="preserve">lı </w:t>
      </w:r>
      <w:r w:rsidR="00CC2E48" w:rsidRPr="00A0650E">
        <w:rPr>
          <w:rFonts w:ascii="Calibri" w:hAnsi="Calibri" w:cs="Calibri"/>
          <w:sz w:val="28"/>
          <w:szCs w:val="28"/>
        </w:rPr>
        <w:t>büyütmekle</w:t>
      </w:r>
      <w:r w:rsidRPr="00A0650E">
        <w:rPr>
          <w:rFonts w:ascii="Calibri" w:hAnsi="Calibri" w:cs="Calibri"/>
          <w:sz w:val="28"/>
          <w:szCs w:val="28"/>
        </w:rPr>
        <w:t xml:space="preserve"> mümkündür.</w:t>
      </w:r>
    </w:p>
    <w:p w14:paraId="195EADF9" w14:textId="77777777" w:rsidR="00A0650E" w:rsidRDefault="00A0650E" w:rsidP="00A0650E">
      <w:pPr>
        <w:spacing w:line="276" w:lineRule="auto"/>
        <w:jc w:val="both"/>
        <w:rPr>
          <w:rFonts w:ascii="Calibri" w:hAnsi="Calibri" w:cs="Calibri"/>
          <w:sz w:val="28"/>
          <w:szCs w:val="28"/>
        </w:rPr>
      </w:pPr>
    </w:p>
    <w:p w14:paraId="5AF52013" w14:textId="27D45F74" w:rsidR="00581B18" w:rsidRPr="00A0650E" w:rsidRDefault="00581B18" w:rsidP="00A0650E">
      <w:pPr>
        <w:spacing w:line="276" w:lineRule="auto"/>
        <w:jc w:val="both"/>
        <w:rPr>
          <w:rFonts w:ascii="Calibri" w:hAnsi="Calibri" w:cs="Calibri"/>
          <w:sz w:val="28"/>
          <w:szCs w:val="28"/>
        </w:rPr>
      </w:pPr>
      <w:r w:rsidRPr="00A0650E">
        <w:rPr>
          <w:rFonts w:ascii="Calibri" w:hAnsi="Calibri" w:cs="Calibri"/>
          <w:sz w:val="28"/>
          <w:szCs w:val="28"/>
        </w:rPr>
        <w:t>Barış demokratik, eşit, özgür ve adil bir yaşamın kurulmasıdır. Barış, sadece siyaset kurumunun veya iktidarın insafına bırakılmayacak kadar önemlidir. Bu yönüyle, konferansınızın barış umutlarının büyümesine güçlü katkılar sağlayacağını düşünüyoruz. Konferansınızın demokratik uzlaşı, özgür siyaset ve evrensel hukuk ilkelerini güçlendireceğini umut ediyoruz. Barışı toplumsallaştırmak, çoğaltmak ve kökleştirmek için her bir çabanız bizleri çözüme daha fazla yaklaştıracaktır.</w:t>
      </w:r>
    </w:p>
    <w:p w14:paraId="500CE9C4" w14:textId="77777777" w:rsidR="00A0650E" w:rsidRDefault="00A0650E" w:rsidP="00A0650E">
      <w:pPr>
        <w:spacing w:line="276" w:lineRule="auto"/>
        <w:jc w:val="both"/>
        <w:rPr>
          <w:rFonts w:ascii="Calibri" w:hAnsi="Calibri" w:cs="Calibri"/>
          <w:sz w:val="28"/>
          <w:szCs w:val="28"/>
        </w:rPr>
      </w:pPr>
    </w:p>
    <w:p w14:paraId="351B9D82" w14:textId="6044F236" w:rsidR="005C11D4" w:rsidRPr="00A0650E" w:rsidRDefault="00EA1871" w:rsidP="00A0650E">
      <w:pPr>
        <w:spacing w:line="276" w:lineRule="auto"/>
        <w:jc w:val="both"/>
        <w:rPr>
          <w:rFonts w:ascii="Calibri" w:hAnsi="Calibri" w:cs="Calibri"/>
          <w:sz w:val="28"/>
          <w:szCs w:val="28"/>
        </w:rPr>
      </w:pPr>
      <w:r w:rsidRPr="00A0650E">
        <w:rPr>
          <w:rFonts w:ascii="Calibri" w:hAnsi="Calibri" w:cs="Calibri"/>
          <w:sz w:val="28"/>
          <w:szCs w:val="28"/>
        </w:rPr>
        <w:t xml:space="preserve">Bu duygu ve düşüncelerle, </w:t>
      </w:r>
      <w:r w:rsidR="005C11D4" w:rsidRPr="00A0650E">
        <w:rPr>
          <w:rFonts w:ascii="Calibri" w:hAnsi="Calibri" w:cs="Calibri"/>
          <w:b/>
          <w:bCs/>
          <w:sz w:val="28"/>
          <w:szCs w:val="28"/>
        </w:rPr>
        <w:t>Barışın Yolunu Açmak Konferansı</w:t>
      </w:r>
      <w:r w:rsidR="005C11D4" w:rsidRPr="00A0650E">
        <w:rPr>
          <w:rFonts w:ascii="Calibri" w:hAnsi="Calibri" w:cs="Calibri"/>
          <w:sz w:val="28"/>
          <w:szCs w:val="28"/>
        </w:rPr>
        <w:t>’n</w:t>
      </w:r>
      <w:r w:rsidRPr="00A0650E">
        <w:rPr>
          <w:rFonts w:ascii="Calibri" w:hAnsi="Calibri" w:cs="Calibri"/>
          <w:sz w:val="28"/>
          <w:szCs w:val="28"/>
        </w:rPr>
        <w:t>da</w:t>
      </w:r>
      <w:r w:rsidR="005C11D4" w:rsidRPr="00A0650E">
        <w:rPr>
          <w:rFonts w:ascii="Calibri" w:hAnsi="Calibri" w:cs="Calibri"/>
          <w:sz w:val="28"/>
          <w:szCs w:val="28"/>
        </w:rPr>
        <w:t xml:space="preserve"> emeği geçenleri, değerli konuşmacıları ve tüm katılımcıları en içten duygularımızla selamlıyoruz.</w:t>
      </w:r>
    </w:p>
    <w:p w14:paraId="0369B807" w14:textId="77777777" w:rsidR="005C11D4" w:rsidRPr="00A0650E" w:rsidRDefault="005C11D4" w:rsidP="005C11D4">
      <w:pPr>
        <w:spacing w:line="276" w:lineRule="auto"/>
        <w:jc w:val="both"/>
        <w:rPr>
          <w:rFonts w:ascii="Calibri" w:hAnsi="Calibri" w:cs="Calibri"/>
          <w:b/>
          <w:bCs/>
          <w:sz w:val="28"/>
          <w:szCs w:val="28"/>
        </w:rPr>
      </w:pPr>
    </w:p>
    <w:p w14:paraId="6CC3AD56" w14:textId="760D9DC0" w:rsidR="005C11D4" w:rsidRPr="00A0650E" w:rsidRDefault="005C11D4" w:rsidP="005C11D4">
      <w:pPr>
        <w:spacing w:line="276" w:lineRule="auto"/>
        <w:jc w:val="both"/>
        <w:rPr>
          <w:rFonts w:ascii="Calibri" w:hAnsi="Calibri" w:cs="Calibri"/>
          <w:b/>
          <w:bCs/>
          <w:sz w:val="28"/>
          <w:szCs w:val="28"/>
        </w:rPr>
      </w:pPr>
      <w:r w:rsidRPr="00A0650E">
        <w:rPr>
          <w:rFonts w:ascii="Calibri" w:hAnsi="Calibri" w:cs="Calibri"/>
          <w:b/>
          <w:bCs/>
          <w:sz w:val="28"/>
          <w:szCs w:val="28"/>
        </w:rPr>
        <w:t xml:space="preserve">Tülay </w:t>
      </w:r>
      <w:proofErr w:type="spellStart"/>
      <w:r w:rsidRPr="00A0650E">
        <w:rPr>
          <w:rFonts w:ascii="Calibri" w:hAnsi="Calibri" w:cs="Calibri"/>
          <w:b/>
          <w:bCs/>
          <w:sz w:val="28"/>
          <w:szCs w:val="28"/>
        </w:rPr>
        <w:t>Hatimoğulları</w:t>
      </w:r>
      <w:proofErr w:type="spellEnd"/>
    </w:p>
    <w:p w14:paraId="1E73E500" w14:textId="0DCBB61E" w:rsidR="005C11D4" w:rsidRPr="00A0650E" w:rsidRDefault="005C11D4" w:rsidP="005C11D4">
      <w:pPr>
        <w:spacing w:line="276" w:lineRule="auto"/>
        <w:jc w:val="both"/>
        <w:rPr>
          <w:rFonts w:ascii="Calibri" w:hAnsi="Calibri" w:cs="Calibri"/>
          <w:b/>
          <w:bCs/>
          <w:sz w:val="28"/>
          <w:szCs w:val="28"/>
        </w:rPr>
      </w:pPr>
      <w:r w:rsidRPr="00A0650E">
        <w:rPr>
          <w:rFonts w:ascii="Calibri" w:hAnsi="Calibri" w:cs="Calibri"/>
          <w:b/>
          <w:bCs/>
          <w:sz w:val="28"/>
          <w:szCs w:val="28"/>
        </w:rPr>
        <w:t xml:space="preserve">Tuncer </w:t>
      </w:r>
      <w:proofErr w:type="spellStart"/>
      <w:r w:rsidRPr="00A0650E">
        <w:rPr>
          <w:rFonts w:ascii="Calibri" w:hAnsi="Calibri" w:cs="Calibri"/>
          <w:b/>
          <w:bCs/>
          <w:sz w:val="28"/>
          <w:szCs w:val="28"/>
        </w:rPr>
        <w:t>Bakırhan</w:t>
      </w:r>
      <w:proofErr w:type="spellEnd"/>
    </w:p>
    <w:p w14:paraId="05915C76" w14:textId="35F84CE0" w:rsidR="005C11D4" w:rsidRPr="00A0650E" w:rsidRDefault="005C11D4" w:rsidP="005C11D4">
      <w:pPr>
        <w:spacing w:line="276" w:lineRule="auto"/>
        <w:jc w:val="both"/>
        <w:rPr>
          <w:rFonts w:ascii="Calibri" w:hAnsi="Calibri" w:cs="Calibri"/>
          <w:b/>
          <w:bCs/>
          <w:sz w:val="28"/>
          <w:szCs w:val="28"/>
        </w:rPr>
      </w:pPr>
      <w:r w:rsidRPr="00A0650E">
        <w:rPr>
          <w:rFonts w:ascii="Calibri" w:hAnsi="Calibri" w:cs="Calibri"/>
          <w:b/>
          <w:bCs/>
          <w:sz w:val="28"/>
          <w:szCs w:val="28"/>
        </w:rPr>
        <w:t>DEM Parti Eş Genel Başkanı</w:t>
      </w:r>
    </w:p>
    <w:sectPr w:rsidR="005C11D4" w:rsidRPr="00A0650E" w:rsidSect="009572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D4"/>
    <w:rsid w:val="0052474B"/>
    <w:rsid w:val="00581B18"/>
    <w:rsid w:val="005C11D4"/>
    <w:rsid w:val="006C18E5"/>
    <w:rsid w:val="00752DE7"/>
    <w:rsid w:val="007C4BF2"/>
    <w:rsid w:val="008C7567"/>
    <w:rsid w:val="009572C3"/>
    <w:rsid w:val="00A0650E"/>
    <w:rsid w:val="00A3446F"/>
    <w:rsid w:val="00A40C08"/>
    <w:rsid w:val="00A633FA"/>
    <w:rsid w:val="00A662B3"/>
    <w:rsid w:val="00BB1BFC"/>
    <w:rsid w:val="00CC2E48"/>
    <w:rsid w:val="00DA49C6"/>
    <w:rsid w:val="00EA1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8155"/>
  <w15:chartTrackingRefBased/>
  <w15:docId w15:val="{53B1B357-5E8B-EA46-A0F9-3F7D5109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FA"/>
  </w:style>
  <w:style w:type="paragraph" w:styleId="Balk1">
    <w:name w:val="heading 1"/>
    <w:basedOn w:val="Normal"/>
    <w:next w:val="Normal"/>
    <w:link w:val="Balk1Char"/>
    <w:uiPriority w:val="9"/>
    <w:qFormat/>
    <w:rsid w:val="005C1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C1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C11D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C11D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C11D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C11D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C11D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C11D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C11D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11D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C11D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C11D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C11D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C11D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C11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11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11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11D4"/>
    <w:rPr>
      <w:rFonts w:eastAsiaTheme="majorEastAsia" w:cstheme="majorBidi"/>
      <w:color w:val="272727" w:themeColor="text1" w:themeTint="D8"/>
    </w:rPr>
  </w:style>
  <w:style w:type="paragraph" w:styleId="KonuBal">
    <w:name w:val="Title"/>
    <w:basedOn w:val="Normal"/>
    <w:next w:val="Normal"/>
    <w:link w:val="KonuBalChar"/>
    <w:uiPriority w:val="10"/>
    <w:qFormat/>
    <w:rsid w:val="005C11D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11D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11D4"/>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C11D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11D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C11D4"/>
    <w:rPr>
      <w:i/>
      <w:iCs/>
      <w:color w:val="404040" w:themeColor="text1" w:themeTint="BF"/>
    </w:rPr>
  </w:style>
  <w:style w:type="paragraph" w:styleId="ListeParagraf">
    <w:name w:val="List Paragraph"/>
    <w:basedOn w:val="Normal"/>
    <w:uiPriority w:val="34"/>
    <w:qFormat/>
    <w:rsid w:val="005C11D4"/>
    <w:pPr>
      <w:ind w:left="720"/>
      <w:contextualSpacing/>
    </w:pPr>
  </w:style>
  <w:style w:type="character" w:styleId="GlVurgulama">
    <w:name w:val="Intense Emphasis"/>
    <w:basedOn w:val="VarsaylanParagrafYazTipi"/>
    <w:uiPriority w:val="21"/>
    <w:qFormat/>
    <w:rsid w:val="005C11D4"/>
    <w:rPr>
      <w:i/>
      <w:iCs/>
      <w:color w:val="0F4761" w:themeColor="accent1" w:themeShade="BF"/>
    </w:rPr>
  </w:style>
  <w:style w:type="paragraph" w:styleId="GlAlnt">
    <w:name w:val="Intense Quote"/>
    <w:basedOn w:val="Normal"/>
    <w:next w:val="Normal"/>
    <w:link w:val="GlAlntChar"/>
    <w:uiPriority w:val="30"/>
    <w:qFormat/>
    <w:rsid w:val="005C1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C11D4"/>
    <w:rPr>
      <w:i/>
      <w:iCs/>
      <w:color w:val="0F4761" w:themeColor="accent1" w:themeShade="BF"/>
    </w:rPr>
  </w:style>
  <w:style w:type="character" w:styleId="GlBavuru">
    <w:name w:val="Intense Reference"/>
    <w:basedOn w:val="VarsaylanParagrafYazTipi"/>
    <w:uiPriority w:val="32"/>
    <w:qFormat/>
    <w:rsid w:val="005C1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kılıç</dc:creator>
  <cp:keywords/>
  <dc:description/>
  <cp:lastModifiedBy>Gürhan Ertür</cp:lastModifiedBy>
  <cp:revision>7</cp:revision>
  <dcterms:created xsi:type="dcterms:W3CDTF">2025-06-21T16:52:00Z</dcterms:created>
  <dcterms:modified xsi:type="dcterms:W3CDTF">2025-06-21T19:46:00Z</dcterms:modified>
</cp:coreProperties>
</file>