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BE47" w14:textId="7004E7E6" w:rsidR="00E55BBB" w:rsidRDefault="00CA69CA" w:rsidP="00142801">
      <w:pPr>
        <w:rPr>
          <w:rFonts w:asciiTheme="minorBidi" w:hAnsiTheme="minorBidi" w:cstheme="minorBidi"/>
          <w:b/>
          <w:bCs/>
          <w:sz w:val="22"/>
          <w:szCs w:val="22"/>
          <w14:ligatures w14:val="none"/>
        </w:rPr>
      </w:pPr>
      <w:r>
        <w:rPr>
          <w:rFonts w:asciiTheme="minorBidi" w:hAnsiTheme="minorBidi" w:cstheme="minorBidi"/>
          <w:b/>
          <w:bCs/>
          <w:sz w:val="22"/>
          <w:szCs w:val="22"/>
          <w14:ligatures w14:val="none"/>
        </w:rPr>
        <w:t>144 ülkenin incelendiği</w:t>
      </w:r>
      <w:r w:rsidRPr="003333CC">
        <w:rPr>
          <w:rFonts w:asciiTheme="minorBidi" w:hAnsiTheme="minorBidi" w:cstheme="minorBidi"/>
          <w:b/>
          <w:bCs/>
          <w:sz w:val="22"/>
          <w:szCs w:val="22"/>
          <w14:ligatures w14:val="none"/>
        </w:rPr>
        <w:t xml:space="preserve"> </w:t>
      </w:r>
      <w:r w:rsidR="00E55BBB" w:rsidRPr="003333CC">
        <w:rPr>
          <w:rFonts w:asciiTheme="minorBidi" w:hAnsiTheme="minorBidi" w:cstheme="minorBidi"/>
          <w:b/>
          <w:bCs/>
          <w:sz w:val="22"/>
          <w:szCs w:val="22"/>
          <w14:ligatures w14:val="none"/>
        </w:rPr>
        <w:t xml:space="preserve">Dünyada İnsan Haklarının Durumu raporu: </w:t>
      </w:r>
      <w:r>
        <w:rPr>
          <w:rFonts w:asciiTheme="minorBidi" w:hAnsiTheme="minorBidi" w:cstheme="minorBidi"/>
          <w:b/>
          <w:bCs/>
          <w:sz w:val="22"/>
          <w:szCs w:val="22"/>
          <w14:ligatures w14:val="none"/>
        </w:rPr>
        <w:br/>
      </w:r>
      <w:r w:rsidR="00E55BBB" w:rsidRPr="003333CC">
        <w:rPr>
          <w:rFonts w:asciiTheme="minorBidi" w:hAnsiTheme="minorBidi" w:cstheme="minorBidi"/>
          <w:b/>
          <w:bCs/>
          <w:sz w:val="22"/>
          <w:szCs w:val="22"/>
          <w14:ligatures w14:val="none"/>
        </w:rPr>
        <w:t>Çağımızın en zorlu dönemiyle karşı karşıyayız</w:t>
      </w:r>
    </w:p>
    <w:p w14:paraId="0953EEC2" w14:textId="77777777" w:rsidR="00E55BBB" w:rsidRPr="003333CC" w:rsidRDefault="00E55BBB" w:rsidP="00C635E9">
      <w:pPr>
        <w:jc w:val="both"/>
        <w:rPr>
          <w:rFonts w:asciiTheme="minorBidi" w:hAnsiTheme="minorBidi" w:cstheme="minorBidi"/>
          <w:b/>
          <w:bCs/>
          <w:sz w:val="22"/>
          <w:szCs w:val="22"/>
          <w14:ligatures w14:val="none"/>
        </w:rPr>
      </w:pPr>
    </w:p>
    <w:p w14:paraId="629A5892" w14:textId="11FECC88" w:rsidR="00550FAB" w:rsidRPr="003333CC" w:rsidRDefault="00550FAB" w:rsidP="00B86DD0">
      <w:pPr>
        <w:jc w:val="both"/>
        <w:rPr>
          <w:rFonts w:asciiTheme="minorBidi" w:hAnsiTheme="minorBidi" w:cstheme="minorBidi"/>
          <w:b/>
          <w:bCs/>
          <w:sz w:val="22"/>
          <w:szCs w:val="22"/>
          <w14:ligatures w14:val="none"/>
        </w:rPr>
      </w:pPr>
      <w:r w:rsidRPr="003333CC">
        <w:rPr>
          <w:rFonts w:asciiTheme="minorBidi" w:hAnsiTheme="minorBidi" w:cstheme="minorBidi"/>
          <w:b/>
          <w:bCs/>
          <w:sz w:val="22"/>
          <w:szCs w:val="22"/>
          <w14:ligatures w14:val="none"/>
        </w:rPr>
        <w:t>Uluslararası Af Örgütü, dünyanın en kapsamlı insan hakları raporunu</w:t>
      </w:r>
      <w:r w:rsidR="00BE6E04">
        <w:rPr>
          <w:rFonts w:asciiTheme="minorBidi" w:hAnsiTheme="minorBidi" w:cstheme="minorBidi"/>
          <w:b/>
          <w:bCs/>
          <w:sz w:val="22"/>
          <w:szCs w:val="22"/>
          <w14:ligatures w14:val="none"/>
        </w:rPr>
        <w:t xml:space="preserve"> </w:t>
      </w:r>
      <w:r w:rsidRPr="003333CC">
        <w:rPr>
          <w:rFonts w:asciiTheme="minorBidi" w:hAnsiTheme="minorBidi" w:cstheme="minorBidi"/>
          <w:b/>
          <w:bCs/>
          <w:sz w:val="22"/>
          <w:szCs w:val="22"/>
          <w14:ligatures w14:val="none"/>
        </w:rPr>
        <w:t>Londra’da yapılan bir lansmanla tüm dünyaya duyurdu.</w:t>
      </w:r>
      <w:r w:rsidR="00307E3D" w:rsidRPr="003333CC">
        <w:rPr>
          <w:rFonts w:asciiTheme="minorBidi" w:hAnsiTheme="minorBidi" w:cstheme="minorBidi"/>
          <w:b/>
          <w:bCs/>
          <w:sz w:val="22"/>
          <w:szCs w:val="22"/>
          <w14:ligatures w14:val="none"/>
        </w:rPr>
        <w:t xml:space="preserve"> 144 ülkenin değerlendirildiği</w:t>
      </w:r>
      <w:r w:rsidR="00F91B1E" w:rsidRPr="003333CC">
        <w:rPr>
          <w:rFonts w:asciiTheme="minorBidi" w:hAnsiTheme="minorBidi" w:cstheme="minorBidi"/>
          <w:b/>
          <w:bCs/>
          <w:sz w:val="22"/>
          <w:szCs w:val="22"/>
          <w14:ligatures w14:val="none"/>
        </w:rPr>
        <w:t>, 406 sayfalık</w:t>
      </w:r>
      <w:r w:rsidRPr="003333CC">
        <w:rPr>
          <w:rFonts w:asciiTheme="minorBidi" w:hAnsiTheme="minorBidi" w:cstheme="minorBidi"/>
          <w:b/>
          <w:bCs/>
          <w:sz w:val="22"/>
          <w:szCs w:val="22"/>
          <w14:ligatures w14:val="none"/>
        </w:rPr>
        <w:t xml:space="preserve"> </w:t>
      </w:r>
      <w:hyperlink r:id="rId5" w:history="1">
        <w:r w:rsidRPr="00A31EF3">
          <w:rPr>
            <w:rStyle w:val="Kpr"/>
            <w:rFonts w:asciiTheme="minorBidi" w:hAnsiTheme="minorBidi" w:cstheme="minorBidi"/>
            <w:b/>
            <w:bCs/>
            <w:i/>
            <w:iCs/>
            <w:sz w:val="22"/>
            <w:szCs w:val="22"/>
            <w14:ligatures w14:val="none"/>
          </w:rPr>
          <w:t>Dünyada İnsan Haklarının Durumu</w:t>
        </w:r>
        <w:r w:rsidR="00C74F48" w:rsidRPr="00A31EF3">
          <w:rPr>
            <w:rStyle w:val="Kpr"/>
            <w:rFonts w:asciiTheme="minorBidi" w:hAnsiTheme="minorBidi" w:cstheme="minorBidi"/>
            <w:b/>
            <w:bCs/>
            <w:i/>
            <w:iCs/>
            <w:sz w:val="22"/>
            <w:szCs w:val="22"/>
            <w14:ligatures w14:val="none"/>
          </w:rPr>
          <w:t xml:space="preserve"> 2025/26</w:t>
        </w:r>
      </w:hyperlink>
      <w:r w:rsidRPr="003333CC">
        <w:rPr>
          <w:rFonts w:asciiTheme="minorBidi" w:hAnsiTheme="minorBidi" w:cstheme="minorBidi"/>
          <w:b/>
          <w:bCs/>
          <w:sz w:val="22"/>
          <w:szCs w:val="22"/>
          <w14:ligatures w14:val="none"/>
        </w:rPr>
        <w:t xml:space="preserve"> raporunda,</w:t>
      </w:r>
      <w:r w:rsidR="00F4702C">
        <w:rPr>
          <w:rFonts w:asciiTheme="minorBidi" w:hAnsiTheme="minorBidi" w:cstheme="minorBidi"/>
          <w:b/>
          <w:bCs/>
          <w:sz w:val="22"/>
          <w:szCs w:val="22"/>
          <w14:ligatures w14:val="none"/>
        </w:rPr>
        <w:t xml:space="preserve"> </w:t>
      </w:r>
      <w:r w:rsidR="00387BB1">
        <w:rPr>
          <w:rFonts w:asciiTheme="minorBidi" w:hAnsiTheme="minorBidi" w:cstheme="minorBidi"/>
          <w:b/>
          <w:bCs/>
          <w:sz w:val="22"/>
          <w:szCs w:val="22"/>
          <w14:ligatures w14:val="none"/>
        </w:rPr>
        <w:t>özellikle ABD, İsrail</w:t>
      </w:r>
      <w:r w:rsidR="00807B4F">
        <w:rPr>
          <w:rFonts w:asciiTheme="minorBidi" w:hAnsiTheme="minorBidi" w:cstheme="minorBidi"/>
          <w:b/>
          <w:bCs/>
          <w:sz w:val="22"/>
          <w:szCs w:val="22"/>
          <w14:ligatures w14:val="none"/>
        </w:rPr>
        <w:t xml:space="preserve"> ve</w:t>
      </w:r>
      <w:r w:rsidR="00387BB1">
        <w:rPr>
          <w:rFonts w:asciiTheme="minorBidi" w:hAnsiTheme="minorBidi" w:cstheme="minorBidi"/>
          <w:b/>
          <w:bCs/>
          <w:sz w:val="22"/>
          <w:szCs w:val="22"/>
          <w14:ligatures w14:val="none"/>
        </w:rPr>
        <w:t xml:space="preserve"> Rusya</w:t>
      </w:r>
      <w:r w:rsidR="00807B4F">
        <w:rPr>
          <w:rFonts w:asciiTheme="minorBidi" w:hAnsiTheme="minorBidi" w:cstheme="minorBidi"/>
          <w:b/>
          <w:bCs/>
          <w:sz w:val="22"/>
          <w:szCs w:val="22"/>
          <w14:ligatures w14:val="none"/>
        </w:rPr>
        <w:t>’nın</w:t>
      </w:r>
      <w:r w:rsidR="00387BB1">
        <w:rPr>
          <w:rFonts w:asciiTheme="minorBidi" w:hAnsiTheme="minorBidi" w:cstheme="minorBidi"/>
          <w:b/>
          <w:bCs/>
          <w:sz w:val="22"/>
          <w:szCs w:val="22"/>
          <w14:ligatures w14:val="none"/>
        </w:rPr>
        <w:t xml:space="preserve"> etkisiyle </w:t>
      </w:r>
      <w:bookmarkStart w:id="0" w:name="_Hlk227510828"/>
      <w:r w:rsidRPr="003333CC">
        <w:rPr>
          <w:rFonts w:asciiTheme="minorBidi" w:hAnsiTheme="minorBidi" w:cstheme="minorBidi"/>
          <w:b/>
          <w:bCs/>
          <w:sz w:val="22"/>
          <w:szCs w:val="22"/>
          <w14:ligatures w14:val="none"/>
        </w:rPr>
        <w:t>2025</w:t>
      </w:r>
      <w:r w:rsidR="006113E2">
        <w:rPr>
          <w:rFonts w:asciiTheme="minorBidi" w:hAnsiTheme="minorBidi" w:cstheme="minorBidi"/>
          <w:b/>
          <w:bCs/>
          <w:sz w:val="22"/>
          <w:szCs w:val="22"/>
          <w14:ligatures w14:val="none"/>
        </w:rPr>
        <w:t>’e</w:t>
      </w:r>
      <w:r w:rsidRPr="003333CC">
        <w:rPr>
          <w:rFonts w:asciiTheme="minorBidi" w:hAnsiTheme="minorBidi" w:cstheme="minorBidi"/>
          <w:b/>
          <w:bCs/>
          <w:sz w:val="22"/>
          <w:szCs w:val="22"/>
          <w14:ligatures w14:val="none"/>
        </w:rPr>
        <w:t xml:space="preserve"> uluslararası hukuka yönelik saldırgan girişimlerin damga vurduğu vurgulan</w:t>
      </w:r>
      <w:r w:rsidR="009F3F18" w:rsidRPr="003333CC">
        <w:rPr>
          <w:rFonts w:asciiTheme="minorBidi" w:hAnsiTheme="minorBidi" w:cstheme="minorBidi"/>
          <w:b/>
          <w:bCs/>
          <w:sz w:val="22"/>
          <w:szCs w:val="22"/>
          <w14:ligatures w14:val="none"/>
        </w:rPr>
        <w:t>dı.</w:t>
      </w:r>
      <w:bookmarkEnd w:id="0"/>
      <w:r w:rsidR="009F3F18" w:rsidRPr="003333CC">
        <w:rPr>
          <w:rFonts w:asciiTheme="minorBidi" w:hAnsiTheme="minorBidi" w:cstheme="minorBidi"/>
          <w:b/>
          <w:bCs/>
          <w:sz w:val="22"/>
          <w:szCs w:val="22"/>
          <w14:ligatures w14:val="none"/>
        </w:rPr>
        <w:t xml:space="preserve"> İsrail’in ateşkese rağmen hukuk dışı yerleşim</w:t>
      </w:r>
      <w:r w:rsidR="00F91B1E" w:rsidRPr="003333CC">
        <w:rPr>
          <w:rFonts w:asciiTheme="minorBidi" w:hAnsiTheme="minorBidi" w:cstheme="minorBidi"/>
          <w:b/>
          <w:bCs/>
          <w:sz w:val="22"/>
          <w:szCs w:val="22"/>
          <w14:ligatures w14:val="none"/>
        </w:rPr>
        <w:t>ler ve</w:t>
      </w:r>
      <w:r w:rsidR="009F3F18" w:rsidRPr="003333CC">
        <w:rPr>
          <w:rFonts w:asciiTheme="minorBidi" w:hAnsiTheme="minorBidi" w:cstheme="minorBidi"/>
          <w:b/>
          <w:bCs/>
          <w:sz w:val="22"/>
          <w:szCs w:val="22"/>
          <w14:ligatures w14:val="none"/>
        </w:rPr>
        <w:t xml:space="preserve"> yardım engel</w:t>
      </w:r>
      <w:r w:rsidR="00A63B19">
        <w:rPr>
          <w:rFonts w:asciiTheme="minorBidi" w:hAnsiTheme="minorBidi" w:cstheme="minorBidi"/>
          <w:b/>
          <w:bCs/>
          <w:sz w:val="22"/>
          <w:szCs w:val="22"/>
          <w14:ligatures w14:val="none"/>
        </w:rPr>
        <w:t>lemeler</w:t>
      </w:r>
      <w:r w:rsidR="009F3F18" w:rsidRPr="003333CC">
        <w:rPr>
          <w:rFonts w:asciiTheme="minorBidi" w:hAnsiTheme="minorBidi" w:cstheme="minorBidi"/>
          <w:b/>
          <w:bCs/>
          <w:sz w:val="22"/>
          <w:szCs w:val="22"/>
          <w14:ligatures w14:val="none"/>
        </w:rPr>
        <w:t>iyle soykırıma devam ettiğine</w:t>
      </w:r>
      <w:r w:rsidR="00F91B1E" w:rsidRPr="003333CC">
        <w:rPr>
          <w:rFonts w:asciiTheme="minorBidi" w:hAnsiTheme="minorBidi" w:cstheme="minorBidi"/>
          <w:b/>
          <w:bCs/>
          <w:sz w:val="22"/>
          <w:szCs w:val="22"/>
          <w14:ligatures w14:val="none"/>
        </w:rPr>
        <w:t>;</w:t>
      </w:r>
      <w:r w:rsidR="009F3F18" w:rsidRPr="003333CC">
        <w:rPr>
          <w:rFonts w:asciiTheme="minorBidi" w:hAnsiTheme="minorBidi" w:cstheme="minorBidi"/>
          <w:b/>
          <w:bCs/>
          <w:sz w:val="22"/>
          <w:szCs w:val="22"/>
          <w14:ligatures w14:val="none"/>
        </w:rPr>
        <w:t xml:space="preserve"> Lübnan, İran</w:t>
      </w:r>
      <w:r w:rsidR="001578B3">
        <w:rPr>
          <w:rFonts w:asciiTheme="minorBidi" w:hAnsiTheme="minorBidi" w:cstheme="minorBidi"/>
          <w:b/>
          <w:bCs/>
          <w:sz w:val="22"/>
          <w:szCs w:val="22"/>
          <w14:ligatures w14:val="none"/>
        </w:rPr>
        <w:t xml:space="preserve"> gibi ülkelerde</w:t>
      </w:r>
      <w:r w:rsidR="009F3F18" w:rsidRPr="003333CC">
        <w:rPr>
          <w:rFonts w:asciiTheme="minorBidi" w:hAnsiTheme="minorBidi" w:cstheme="minorBidi"/>
          <w:b/>
          <w:bCs/>
          <w:sz w:val="22"/>
          <w:szCs w:val="22"/>
          <w14:ligatures w14:val="none"/>
        </w:rPr>
        <w:t xml:space="preserve"> de saldırılarını genişlettiğine dikkat çekildi. </w:t>
      </w:r>
      <w:r w:rsidR="00757250">
        <w:rPr>
          <w:rFonts w:asciiTheme="minorBidi" w:hAnsiTheme="minorBidi" w:cstheme="minorBidi"/>
          <w:b/>
          <w:bCs/>
          <w:sz w:val="22"/>
          <w:szCs w:val="22"/>
          <w14:ligatures w14:val="none"/>
        </w:rPr>
        <w:t>Devletlerin</w:t>
      </w:r>
      <w:r w:rsidR="00757250" w:rsidRPr="00757250">
        <w:rPr>
          <w:rFonts w:asciiTheme="minorBidi" w:hAnsiTheme="minorBidi" w:cstheme="minorBidi"/>
          <w:b/>
          <w:bCs/>
          <w:sz w:val="22"/>
          <w:szCs w:val="22"/>
          <w14:ligatures w14:val="none"/>
        </w:rPr>
        <w:t>,</w:t>
      </w:r>
      <w:r w:rsidR="00757250">
        <w:rPr>
          <w:rFonts w:asciiTheme="minorBidi" w:hAnsiTheme="minorBidi" w:cstheme="minorBidi"/>
          <w:b/>
          <w:bCs/>
          <w:sz w:val="22"/>
          <w:szCs w:val="22"/>
          <w14:ligatures w14:val="none"/>
        </w:rPr>
        <w:t xml:space="preserve"> </w:t>
      </w:r>
      <w:r w:rsidR="00757250" w:rsidRPr="00757250">
        <w:rPr>
          <w:rFonts w:asciiTheme="minorBidi" w:hAnsiTheme="minorBidi" w:cstheme="minorBidi"/>
          <w:b/>
          <w:bCs/>
          <w:sz w:val="22"/>
          <w:szCs w:val="22"/>
          <w14:ligatures w14:val="none"/>
        </w:rPr>
        <w:t>soykırımı durdurmak veya dünya</w:t>
      </w:r>
      <w:r w:rsidR="00757250">
        <w:rPr>
          <w:rFonts w:asciiTheme="minorBidi" w:hAnsiTheme="minorBidi" w:cstheme="minorBidi"/>
          <w:b/>
          <w:bCs/>
          <w:sz w:val="22"/>
          <w:szCs w:val="22"/>
          <w14:ligatures w14:val="none"/>
        </w:rPr>
        <w:t>da</w:t>
      </w:r>
      <w:r w:rsidR="00757250" w:rsidRPr="00757250">
        <w:rPr>
          <w:rFonts w:asciiTheme="minorBidi" w:hAnsiTheme="minorBidi" w:cstheme="minorBidi"/>
          <w:b/>
          <w:bCs/>
          <w:sz w:val="22"/>
          <w:szCs w:val="22"/>
          <w14:ligatures w14:val="none"/>
        </w:rPr>
        <w:t xml:space="preserve"> uluslararası hukuk suçlarını körükleyen sorumsuz silah ve teknoloji transferlerine son vermek için somut adım</w:t>
      </w:r>
      <w:r w:rsidR="00807F24">
        <w:rPr>
          <w:rFonts w:asciiTheme="minorBidi" w:hAnsiTheme="minorBidi" w:cstheme="minorBidi"/>
          <w:b/>
          <w:bCs/>
          <w:sz w:val="22"/>
          <w:szCs w:val="22"/>
          <w14:ligatures w14:val="none"/>
        </w:rPr>
        <w:t>lar</w:t>
      </w:r>
      <w:r w:rsidR="00757250" w:rsidRPr="00757250">
        <w:rPr>
          <w:rFonts w:asciiTheme="minorBidi" w:hAnsiTheme="minorBidi" w:cstheme="minorBidi"/>
          <w:b/>
          <w:bCs/>
          <w:sz w:val="22"/>
          <w:szCs w:val="22"/>
          <w14:ligatures w14:val="none"/>
        </w:rPr>
        <w:t xml:space="preserve"> at</w:t>
      </w:r>
      <w:r w:rsidR="00D62458">
        <w:rPr>
          <w:rFonts w:asciiTheme="minorBidi" w:hAnsiTheme="minorBidi" w:cstheme="minorBidi"/>
          <w:b/>
          <w:bCs/>
          <w:sz w:val="22"/>
          <w:szCs w:val="22"/>
          <w14:ligatures w14:val="none"/>
        </w:rPr>
        <w:t>madı</w:t>
      </w:r>
      <w:r w:rsidR="00953360">
        <w:rPr>
          <w:rFonts w:asciiTheme="minorBidi" w:hAnsiTheme="minorBidi" w:cstheme="minorBidi"/>
          <w:b/>
          <w:bCs/>
          <w:sz w:val="22"/>
          <w:szCs w:val="22"/>
          <w14:ligatures w14:val="none"/>
        </w:rPr>
        <w:t>ğ</w:t>
      </w:r>
      <w:r w:rsidR="00D62458">
        <w:rPr>
          <w:rFonts w:asciiTheme="minorBidi" w:hAnsiTheme="minorBidi" w:cstheme="minorBidi"/>
          <w:b/>
          <w:bCs/>
          <w:sz w:val="22"/>
          <w:szCs w:val="22"/>
          <w14:ligatures w14:val="none"/>
        </w:rPr>
        <w:t>ı</w:t>
      </w:r>
      <w:r w:rsidR="00B86DD0">
        <w:rPr>
          <w:rFonts w:asciiTheme="minorBidi" w:hAnsiTheme="minorBidi" w:cstheme="minorBidi"/>
          <w:b/>
          <w:bCs/>
          <w:sz w:val="22"/>
          <w:szCs w:val="22"/>
          <w14:ligatures w14:val="none"/>
        </w:rPr>
        <w:t xml:space="preserve"> belirtildi. </w:t>
      </w:r>
    </w:p>
    <w:p w14:paraId="33B03E8E" w14:textId="06AADAD9" w:rsidR="00E0553C" w:rsidRPr="00CA69CA" w:rsidRDefault="00E0553C" w:rsidP="00C635E9">
      <w:pPr>
        <w:jc w:val="both"/>
        <w:rPr>
          <w:rFonts w:asciiTheme="minorBidi" w:hAnsiTheme="minorBidi" w:cstheme="minorBidi"/>
          <w:sz w:val="22"/>
          <w:szCs w:val="22"/>
        </w:rPr>
      </w:pPr>
      <w:r w:rsidRPr="00CA69CA">
        <w:rPr>
          <w:rFonts w:asciiTheme="minorBidi" w:hAnsiTheme="minorBidi" w:cstheme="minorBidi"/>
          <w:b/>
          <w:bCs/>
          <w:sz w:val="22"/>
          <w:szCs w:val="22"/>
          <w14:ligatures w14:val="none"/>
        </w:rPr>
        <w:t> </w:t>
      </w:r>
      <w:r w:rsidRPr="00CA69CA">
        <w:rPr>
          <w:rFonts w:asciiTheme="minorBidi" w:hAnsiTheme="minorBidi" w:cstheme="minorBidi"/>
          <w:sz w:val="22"/>
          <w:szCs w:val="22"/>
          <w14:ligatures w14:val="none"/>
        </w:rPr>
        <w:t> </w:t>
      </w:r>
    </w:p>
    <w:p w14:paraId="0B5C9DBA" w14:textId="77777777" w:rsidR="00E0553C" w:rsidRPr="00CA69CA" w:rsidRDefault="00E0553C" w:rsidP="00C635E9">
      <w:pPr>
        <w:jc w:val="both"/>
        <w:rPr>
          <w:rFonts w:asciiTheme="minorBidi" w:hAnsiTheme="minorBidi" w:cstheme="minorBidi"/>
          <w:sz w:val="22"/>
          <w:szCs w:val="22"/>
          <w14:ligatures w14:val="none"/>
        </w:rPr>
      </w:pPr>
    </w:p>
    <w:p w14:paraId="21FC3E40" w14:textId="789C410F" w:rsidR="009F3F18" w:rsidRPr="003333CC" w:rsidRDefault="00E0553C" w:rsidP="007D0EF5">
      <w:pPr>
        <w:jc w:val="both"/>
        <w:rPr>
          <w:rFonts w:asciiTheme="minorBidi" w:hAnsiTheme="minorBidi" w:cstheme="minorBidi"/>
          <w:sz w:val="22"/>
          <w:szCs w:val="22"/>
          <w14:ligatures w14:val="none"/>
        </w:rPr>
      </w:pPr>
      <w:r w:rsidRPr="003333CC">
        <w:rPr>
          <w:rFonts w:asciiTheme="minorBidi" w:hAnsiTheme="minorBidi" w:cstheme="minorBidi"/>
          <w:sz w:val="22"/>
          <w:szCs w:val="22"/>
          <w14:ligatures w14:val="none"/>
        </w:rPr>
        <w:t>Uluslararası Af Örgütü bugün yayımladığı raporda, güçlü devletlerin</w:t>
      </w:r>
      <w:r w:rsidR="00BE6E04">
        <w:rPr>
          <w:rFonts w:asciiTheme="minorBidi" w:hAnsiTheme="minorBidi" w:cstheme="minorBidi"/>
          <w:sz w:val="22"/>
          <w:szCs w:val="22"/>
          <w14:ligatures w14:val="none"/>
        </w:rPr>
        <w:t xml:space="preserve"> ve</w:t>
      </w:r>
      <w:r w:rsidRPr="003333CC">
        <w:rPr>
          <w:rFonts w:asciiTheme="minorBidi" w:hAnsiTheme="minorBidi" w:cstheme="minorBidi"/>
          <w:sz w:val="22"/>
          <w:szCs w:val="22"/>
          <w14:ligatures w14:val="none"/>
        </w:rPr>
        <w:t xml:space="preserve"> şirketlerin çok taraflılığa, uluslararası hukuka ve insan haklarına saldırıları nedeniyle dünyanın tehlikeli yeni</w:t>
      </w:r>
      <w:r w:rsidR="00807F24">
        <w:rPr>
          <w:rFonts w:asciiTheme="minorBidi" w:hAnsiTheme="minorBidi" w:cstheme="minorBidi"/>
          <w:sz w:val="22"/>
          <w:szCs w:val="22"/>
          <w14:ligatures w14:val="none"/>
        </w:rPr>
        <w:t xml:space="preserve"> bir</w:t>
      </w:r>
      <w:r w:rsidRPr="003333CC">
        <w:rPr>
          <w:rFonts w:asciiTheme="minorBidi" w:hAnsiTheme="minorBidi" w:cstheme="minorBidi"/>
          <w:sz w:val="22"/>
          <w:szCs w:val="22"/>
          <w14:ligatures w14:val="none"/>
        </w:rPr>
        <w:t xml:space="preserve"> dönemin eşiğinde olduğu uyarısı yaptı. </w:t>
      </w:r>
      <w:bookmarkStart w:id="1" w:name="_Hlk227252575"/>
      <w:r w:rsidR="00BE6E04">
        <w:rPr>
          <w:rFonts w:asciiTheme="minorBidi" w:hAnsiTheme="minorBidi" w:cstheme="minorBidi"/>
          <w:sz w:val="22"/>
          <w:szCs w:val="22"/>
          <w14:ligatures w14:val="none"/>
        </w:rPr>
        <w:t>R</w:t>
      </w:r>
      <w:r w:rsidRPr="003333CC">
        <w:rPr>
          <w:rFonts w:asciiTheme="minorBidi" w:hAnsiTheme="minorBidi" w:cstheme="minorBidi"/>
          <w:sz w:val="22"/>
          <w:szCs w:val="22"/>
          <w14:ligatures w14:val="none"/>
        </w:rPr>
        <w:t>aporda,</w:t>
      </w:r>
      <w:r w:rsidR="00F67256" w:rsidRPr="003333CC">
        <w:rPr>
          <w:rFonts w:asciiTheme="minorBidi" w:hAnsiTheme="minorBidi" w:cstheme="minorBidi"/>
          <w:sz w:val="22"/>
          <w:szCs w:val="22"/>
          <w14:ligatures w14:val="none"/>
        </w:rPr>
        <w:t xml:space="preserve"> </w:t>
      </w:r>
      <w:r w:rsidRPr="003333CC">
        <w:rPr>
          <w:rFonts w:asciiTheme="minorBidi" w:hAnsiTheme="minorBidi" w:cstheme="minorBidi"/>
          <w:sz w:val="22"/>
          <w:szCs w:val="22"/>
          <w14:ligatures w14:val="none"/>
        </w:rPr>
        <w:t>devletlerin, uluslararası kuruluşların ve sivil toplumun bu yeni düzenin yerleşmesini engellemek için taviz politikalarını reddetmesi ve saldırılara kolektif olarak direnmesi gerektiği belirtildi.</w:t>
      </w:r>
      <w:r w:rsidR="007D0EF5">
        <w:rPr>
          <w:rFonts w:asciiTheme="minorBidi" w:hAnsiTheme="minorBidi" w:cstheme="minorBidi"/>
          <w:sz w:val="22"/>
          <w:szCs w:val="22"/>
          <w14:ligatures w14:val="none"/>
        </w:rPr>
        <w:t xml:space="preserve"> </w:t>
      </w:r>
      <w:bookmarkEnd w:id="1"/>
      <w:r w:rsidRPr="003333CC">
        <w:rPr>
          <w:rFonts w:asciiTheme="minorBidi" w:hAnsiTheme="minorBidi" w:cstheme="minorBidi"/>
          <w:sz w:val="22"/>
          <w:szCs w:val="22"/>
          <w14:ligatures w14:val="none"/>
        </w:rPr>
        <w:t>“</w:t>
      </w:r>
      <w:r w:rsidRPr="003333CC">
        <w:rPr>
          <w:rFonts w:asciiTheme="minorBidi" w:hAnsiTheme="minorBidi" w:cstheme="minorBidi"/>
          <w:i/>
          <w:iCs/>
          <w:sz w:val="22"/>
          <w:szCs w:val="22"/>
          <w14:ligatures w14:val="none"/>
        </w:rPr>
        <w:t xml:space="preserve">Çağımızın en zorlu dönemiyle karşı karşıyayız. </w:t>
      </w:r>
      <w:bookmarkStart w:id="2" w:name="_Hlk227251931"/>
      <w:r w:rsidRPr="003333CC">
        <w:rPr>
          <w:rFonts w:asciiTheme="minorBidi" w:hAnsiTheme="minorBidi" w:cstheme="minorBidi"/>
          <w:i/>
          <w:iCs/>
          <w:sz w:val="22"/>
          <w:szCs w:val="22"/>
          <w14:ligatures w14:val="none"/>
        </w:rPr>
        <w:t>İnsanlık, ulus ötesi hak karşıtı hareketler ile hukuksuz savaşlarla ve açıkça ekonomik şantajla egemenliğini dayatmaya kararlı olan yırtıcı devletlerin saldırıları altında</w:t>
      </w:r>
      <w:r w:rsidRPr="003333CC">
        <w:rPr>
          <w:rFonts w:asciiTheme="minorBidi" w:hAnsiTheme="minorBidi" w:cstheme="minorBidi"/>
          <w:sz w:val="22"/>
          <w:szCs w:val="22"/>
          <w14:ligatures w14:val="none"/>
        </w:rPr>
        <w:t>” d</w:t>
      </w:r>
      <w:r w:rsidR="009F3F18" w:rsidRPr="003333CC">
        <w:rPr>
          <w:rFonts w:asciiTheme="minorBidi" w:hAnsiTheme="minorBidi" w:cstheme="minorBidi"/>
          <w:sz w:val="22"/>
          <w:szCs w:val="22"/>
          <w14:ligatures w14:val="none"/>
        </w:rPr>
        <w:t>iyen</w:t>
      </w:r>
      <w:bookmarkStart w:id="3" w:name="_Hlk227251961"/>
      <w:r w:rsidR="009F3F18" w:rsidRPr="003333CC">
        <w:rPr>
          <w:rFonts w:asciiTheme="minorBidi" w:hAnsiTheme="minorBidi" w:cstheme="minorBidi"/>
          <w:b/>
          <w:bCs/>
          <w:sz w:val="22"/>
          <w:szCs w:val="22"/>
          <w14:ligatures w14:val="none"/>
        </w:rPr>
        <w:t xml:space="preserve"> Uluslararası Af Örgütü Genel Sekreteri </w:t>
      </w:r>
      <w:proofErr w:type="spellStart"/>
      <w:r w:rsidR="009F3F18" w:rsidRPr="003333CC">
        <w:rPr>
          <w:rFonts w:asciiTheme="minorBidi" w:hAnsiTheme="minorBidi" w:cstheme="minorBidi"/>
          <w:b/>
          <w:bCs/>
          <w:sz w:val="22"/>
          <w:szCs w:val="22"/>
          <w14:ligatures w14:val="none"/>
        </w:rPr>
        <w:t>Agnès</w:t>
      </w:r>
      <w:proofErr w:type="spellEnd"/>
      <w:r w:rsidR="009F3F18" w:rsidRPr="003333CC">
        <w:rPr>
          <w:rFonts w:asciiTheme="minorBidi" w:hAnsiTheme="minorBidi" w:cstheme="minorBidi"/>
          <w:b/>
          <w:bCs/>
          <w:sz w:val="22"/>
          <w:szCs w:val="22"/>
          <w14:ligatures w14:val="none"/>
        </w:rPr>
        <w:t xml:space="preserve"> Callamard</w:t>
      </w:r>
      <w:bookmarkEnd w:id="3"/>
      <w:r w:rsidR="009F3F18" w:rsidRPr="003333CC">
        <w:rPr>
          <w:rFonts w:asciiTheme="minorBidi" w:hAnsiTheme="minorBidi" w:cstheme="minorBidi"/>
          <w:sz w:val="22"/>
          <w:szCs w:val="22"/>
          <w14:ligatures w14:val="none"/>
        </w:rPr>
        <w:t xml:space="preserve">, özetle şunları kaydetti: </w:t>
      </w:r>
    </w:p>
    <w:bookmarkEnd w:id="2"/>
    <w:p w14:paraId="56BAEA35" w14:textId="167A9B79" w:rsidR="00E0553C" w:rsidRPr="003333CC" w:rsidRDefault="00E0553C" w:rsidP="00C635E9">
      <w:pPr>
        <w:jc w:val="both"/>
        <w:rPr>
          <w:rFonts w:asciiTheme="minorBidi" w:hAnsiTheme="minorBidi" w:cstheme="minorBidi"/>
          <w:i/>
          <w:iCs/>
          <w:sz w:val="22"/>
          <w:szCs w:val="22"/>
        </w:rPr>
      </w:pPr>
      <w:r w:rsidRPr="003333CC">
        <w:rPr>
          <w:rFonts w:asciiTheme="minorBidi" w:hAnsiTheme="minorBidi" w:cstheme="minorBidi"/>
          <w:sz w:val="22"/>
          <w:szCs w:val="22"/>
          <w14:ligatures w14:val="none"/>
        </w:rPr>
        <w:t>“</w:t>
      </w:r>
      <w:r w:rsidRPr="003333CC">
        <w:rPr>
          <w:rFonts w:asciiTheme="minorBidi" w:hAnsiTheme="minorBidi" w:cstheme="minorBidi"/>
          <w:i/>
          <w:iCs/>
          <w:sz w:val="22"/>
          <w:szCs w:val="22"/>
          <w14:ligatures w14:val="none"/>
        </w:rPr>
        <w:t xml:space="preserve">Bu dönemin temel farkı şu: </w:t>
      </w:r>
      <w:r w:rsidR="00307E3D" w:rsidRPr="003333CC">
        <w:rPr>
          <w:rFonts w:asciiTheme="minorBidi" w:hAnsiTheme="minorBidi" w:cstheme="minorBidi"/>
          <w:i/>
          <w:iCs/>
          <w:sz w:val="22"/>
          <w:szCs w:val="22"/>
          <w14:ligatures w14:val="none"/>
        </w:rPr>
        <w:t>E</w:t>
      </w:r>
      <w:r w:rsidRPr="003333CC">
        <w:rPr>
          <w:rFonts w:asciiTheme="minorBidi" w:hAnsiTheme="minorBidi" w:cstheme="minorBidi"/>
          <w:i/>
          <w:iCs/>
          <w:sz w:val="22"/>
          <w:szCs w:val="22"/>
          <w14:ligatures w14:val="none"/>
        </w:rPr>
        <w:t>n güçlü aktörler kontrol, cezasızlık ve kâr amacıyla doğrudan insan haklarının ve uluslararası kural esaslı düzenin temellerine saldır</w:t>
      </w:r>
      <w:r w:rsidR="00307E3D" w:rsidRPr="003333CC">
        <w:rPr>
          <w:rFonts w:asciiTheme="minorBidi" w:hAnsiTheme="minorBidi" w:cstheme="minorBidi"/>
          <w:i/>
          <w:iCs/>
          <w:sz w:val="22"/>
          <w:szCs w:val="22"/>
          <w14:ligatures w14:val="none"/>
        </w:rPr>
        <w:t>ıyor</w:t>
      </w:r>
      <w:r w:rsidRPr="003333CC">
        <w:rPr>
          <w:rFonts w:asciiTheme="minorBidi" w:hAnsiTheme="minorBidi" w:cstheme="minorBidi"/>
          <w:i/>
          <w:iCs/>
          <w:sz w:val="22"/>
          <w:szCs w:val="22"/>
          <w14:ligatures w14:val="none"/>
        </w:rPr>
        <w:t>.</w:t>
      </w:r>
      <w:r w:rsidR="009F3F18" w:rsidRPr="003333CC">
        <w:rPr>
          <w:rFonts w:asciiTheme="minorBidi" w:hAnsiTheme="minorBidi" w:cstheme="minorBidi"/>
          <w:i/>
          <w:iCs/>
          <w:sz w:val="22"/>
          <w:szCs w:val="22"/>
          <w14:ligatures w14:val="none"/>
        </w:rPr>
        <w:t xml:space="preserve"> </w:t>
      </w:r>
      <w:r w:rsidRPr="003333CC">
        <w:rPr>
          <w:rFonts w:asciiTheme="minorBidi" w:hAnsiTheme="minorBidi" w:cstheme="minorBidi"/>
          <w:i/>
          <w:iCs/>
          <w:sz w:val="22"/>
          <w:szCs w:val="22"/>
          <w14:ligatures w14:val="none"/>
        </w:rPr>
        <w:t>Orta Doğu’da giderek şiddetlenen çatışmalar</w:t>
      </w:r>
      <w:r w:rsidR="00807F24">
        <w:rPr>
          <w:rFonts w:asciiTheme="minorBidi" w:hAnsiTheme="minorBidi" w:cstheme="minorBidi"/>
          <w:i/>
          <w:iCs/>
          <w:sz w:val="22"/>
          <w:szCs w:val="22"/>
          <w14:ligatures w14:val="none"/>
        </w:rPr>
        <w:t>,</w:t>
      </w:r>
      <w:r w:rsidRPr="003333CC">
        <w:rPr>
          <w:rFonts w:asciiTheme="minorBidi" w:hAnsiTheme="minorBidi" w:cstheme="minorBidi"/>
          <w:i/>
          <w:iCs/>
          <w:sz w:val="22"/>
          <w:szCs w:val="22"/>
          <w14:ligatures w14:val="none"/>
        </w:rPr>
        <w:t xml:space="preserve"> bu kural tanımazlığın sonucu. ABD-İsrail’in BM Şartı’na aykırı olarak başlattığı, İran’ın gelişigüzel misillemelerini tetikleyen saldırılarının ardından çatışmalar hızla sivillere ve sivil altyapıya yönelik açık bir savaşa dönüştü ve bölgede zaten derin acılar çeken insanların ızdırabını artırdı. Çatışmalar artık dünyanın dört yanındaki ülkeleri de sararak her yerde halkları etkiliyor ve milyonlarca insanın geçim kaynaklarını tehdit ediyor. </w:t>
      </w:r>
    </w:p>
    <w:p w14:paraId="248BED86" w14:textId="2705095A" w:rsidR="00EA67F9" w:rsidRPr="003333CC" w:rsidRDefault="00E0553C" w:rsidP="00CF373B">
      <w:pPr>
        <w:jc w:val="both"/>
        <w:rPr>
          <w:rFonts w:asciiTheme="minorBidi" w:eastAsia="Aptos" w:hAnsiTheme="minorBidi" w:cstheme="minorBidi"/>
          <w:sz w:val="22"/>
          <w:szCs w:val="22"/>
        </w:rPr>
      </w:pPr>
      <w:r w:rsidRPr="003333CC">
        <w:rPr>
          <w:rFonts w:asciiTheme="minorBidi" w:hAnsiTheme="minorBidi" w:cstheme="minorBidi"/>
          <w:i/>
          <w:iCs/>
          <w:sz w:val="22"/>
          <w:szCs w:val="22"/>
          <w14:ligatures w14:val="none"/>
        </w:rPr>
        <w:t>2025 raporu, şu an</w:t>
      </w:r>
      <w:r w:rsidR="00B32113" w:rsidRPr="003333CC">
        <w:rPr>
          <w:rFonts w:asciiTheme="minorBidi" w:hAnsiTheme="minorBidi" w:cstheme="minorBidi"/>
          <w:i/>
          <w:iCs/>
          <w:sz w:val="22"/>
          <w:szCs w:val="22"/>
          <w14:ligatures w14:val="none"/>
        </w:rPr>
        <w:t>ki</w:t>
      </w:r>
      <w:r w:rsidRPr="003333CC">
        <w:rPr>
          <w:rFonts w:asciiTheme="minorBidi" w:hAnsiTheme="minorBidi" w:cstheme="minorBidi"/>
          <w:i/>
          <w:iCs/>
          <w:sz w:val="22"/>
          <w:szCs w:val="22"/>
          <w14:ligatures w14:val="none"/>
        </w:rPr>
        <w:t xml:space="preserve"> çöküşü belgel</w:t>
      </w:r>
      <w:r w:rsidR="00EA67F9" w:rsidRPr="003333CC">
        <w:rPr>
          <w:rFonts w:asciiTheme="minorBidi" w:hAnsiTheme="minorBidi" w:cstheme="minorBidi"/>
          <w:i/>
          <w:iCs/>
          <w:sz w:val="22"/>
          <w:szCs w:val="22"/>
          <w14:ligatures w14:val="none"/>
        </w:rPr>
        <w:t>erken,</w:t>
      </w:r>
      <w:r w:rsidRPr="003333CC">
        <w:rPr>
          <w:rFonts w:asciiTheme="minorBidi" w:hAnsiTheme="minorBidi" w:cstheme="minorBidi"/>
          <w:i/>
          <w:iCs/>
          <w:sz w:val="22"/>
          <w:szCs w:val="22"/>
          <w14:ligatures w14:val="none"/>
        </w:rPr>
        <w:t xml:space="preserve"> bunun 2026</w:t>
      </w:r>
      <w:r w:rsidR="00B32113" w:rsidRPr="003333CC">
        <w:rPr>
          <w:rFonts w:asciiTheme="minorBidi" w:hAnsiTheme="minorBidi" w:cstheme="minorBidi"/>
          <w:i/>
          <w:iCs/>
          <w:sz w:val="22"/>
          <w:szCs w:val="22"/>
          <w14:ligatures w14:val="none"/>
        </w:rPr>
        <w:t>’</w:t>
      </w:r>
      <w:r w:rsidRPr="003333CC">
        <w:rPr>
          <w:rFonts w:asciiTheme="minorBidi" w:hAnsiTheme="minorBidi" w:cstheme="minorBidi"/>
          <w:i/>
          <w:iCs/>
          <w:sz w:val="22"/>
          <w:szCs w:val="22"/>
          <w14:ligatures w14:val="none"/>
        </w:rPr>
        <w:t>da ve sonrasında insan hakları, küresel istikrar ve milyonlarca insanın hayatı açısından yol açacağı yıkıcı sonuçları ortaya koyuyor</w:t>
      </w:r>
      <w:r w:rsidR="009F3F18" w:rsidRPr="003333CC">
        <w:rPr>
          <w:rFonts w:asciiTheme="minorBidi" w:hAnsiTheme="minorBidi" w:cstheme="minorBidi"/>
          <w:i/>
          <w:iCs/>
          <w:sz w:val="22"/>
          <w:szCs w:val="22"/>
          <w14:ligatures w14:val="none"/>
        </w:rPr>
        <w:t>…</w:t>
      </w:r>
      <w:r w:rsidRPr="003333CC">
        <w:rPr>
          <w:rFonts w:asciiTheme="minorBidi" w:hAnsiTheme="minorBidi" w:cstheme="minorBidi"/>
          <w:i/>
          <w:iCs/>
          <w:sz w:val="22"/>
          <w:szCs w:val="22"/>
          <w14:ligatures w14:val="none"/>
        </w:rPr>
        <w:t xml:space="preserve"> </w:t>
      </w:r>
      <w:r w:rsidR="00EA67F9" w:rsidRPr="003333CC">
        <w:rPr>
          <w:rFonts w:asciiTheme="minorBidi" w:hAnsiTheme="minorBidi" w:cstheme="minorBidi"/>
          <w:i/>
          <w:iCs/>
          <w:sz w:val="22"/>
          <w:szCs w:val="22"/>
          <w14:ligatures w14:val="none"/>
        </w:rPr>
        <w:t>Dünya liderleri, fazlasıyla teslimiyetçi davrandı. Sessizlikleri ve eylemsizlikleri affedilemez. Saldırganlara taviz vermek, hepimizi yakıp gelecek nesillerin de geleceğini mahvedecek yangına körükle gitmek demek</w:t>
      </w:r>
      <w:r w:rsidR="00CF373B">
        <w:rPr>
          <w:rFonts w:asciiTheme="minorBidi" w:hAnsiTheme="minorBidi" w:cstheme="minorBidi"/>
          <w:i/>
          <w:iCs/>
          <w:sz w:val="22"/>
          <w:szCs w:val="22"/>
          <w14:ligatures w14:val="none"/>
        </w:rPr>
        <w:t xml:space="preserve">… </w:t>
      </w:r>
      <w:r w:rsidR="009F3F18" w:rsidRPr="006113E2">
        <w:rPr>
          <w:rFonts w:asciiTheme="minorBidi" w:hAnsiTheme="minorBidi" w:cstheme="minorBidi"/>
          <w:i/>
          <w:iCs/>
          <w:sz w:val="22"/>
          <w:szCs w:val="22"/>
          <w14:ligatures w14:val="none"/>
        </w:rPr>
        <w:t xml:space="preserve">Rapor, devletleri, taviz politikalarından derhal vazgeçmeye, korkuyu yenmeye, sözleriyle ve eylemleriyle saldırgan bir dünya düzeninin kuruluşuna karşı koymaya çağırıyor… </w:t>
      </w:r>
      <w:r w:rsidR="00EA67F9" w:rsidRPr="006113E2">
        <w:rPr>
          <w:rFonts w:asciiTheme="minorBidi" w:hAnsiTheme="minorBidi" w:cstheme="minorBidi"/>
          <w:i/>
          <w:iCs/>
          <w:sz w:val="22"/>
          <w:szCs w:val="22"/>
          <w14:ligatures w14:val="none"/>
        </w:rPr>
        <w:t xml:space="preserve">2026, eyleme geçtiğimiz ve tarihin yalnızca </w:t>
      </w:r>
      <w:r w:rsidR="00EA67F9" w:rsidRPr="006113E2">
        <w:rPr>
          <w:rFonts w:asciiTheme="minorBidi" w:hAnsiTheme="minorBidi" w:cstheme="minorBidi"/>
          <w:i/>
          <w:iCs/>
          <w:sz w:val="22"/>
          <w:szCs w:val="22"/>
        </w:rPr>
        <w:t>bize dayatıla</w:t>
      </w:r>
      <w:r w:rsidR="00EA67F9" w:rsidRPr="006113E2">
        <w:rPr>
          <w:rFonts w:asciiTheme="minorBidi" w:hAnsiTheme="minorBidi" w:cstheme="minorBidi"/>
          <w:i/>
          <w:iCs/>
          <w:sz w:val="22"/>
          <w:szCs w:val="22"/>
          <w14:ligatures w14:val="none"/>
        </w:rPr>
        <w:t xml:space="preserve">n bir şey olmadığını, </w:t>
      </w:r>
      <w:r w:rsidR="00EA67F9" w:rsidRPr="006113E2">
        <w:rPr>
          <w:rFonts w:asciiTheme="minorBidi" w:hAnsiTheme="minorBidi" w:cstheme="minorBidi"/>
          <w:i/>
          <w:iCs/>
          <w:sz w:val="22"/>
          <w:szCs w:val="22"/>
        </w:rPr>
        <w:t>onu</w:t>
      </w:r>
      <w:r w:rsidR="00EA67F9" w:rsidRPr="006113E2">
        <w:rPr>
          <w:rFonts w:asciiTheme="minorBidi" w:hAnsiTheme="minorBidi" w:cstheme="minorBidi"/>
          <w:i/>
          <w:iCs/>
          <w:sz w:val="22"/>
          <w:szCs w:val="22"/>
          <w14:ligatures w14:val="none"/>
        </w:rPr>
        <w:t xml:space="preserve"> bizim yazdığımızı gösterdiğimiz yıl olsun. </w:t>
      </w:r>
      <w:r w:rsidR="00EA67F9" w:rsidRPr="006113E2">
        <w:rPr>
          <w:rFonts w:asciiTheme="minorBidi" w:eastAsia="Aptos" w:hAnsiTheme="minorBidi" w:cstheme="minorBidi"/>
          <w:i/>
          <w:iCs/>
          <w:sz w:val="22"/>
          <w:szCs w:val="22"/>
        </w:rPr>
        <w:t>İnsanlık adına tarih yazmanın zamanı şimdidir.”</w:t>
      </w:r>
    </w:p>
    <w:p w14:paraId="392FF4DD" w14:textId="77777777" w:rsidR="00EA67F9" w:rsidRPr="003333CC" w:rsidRDefault="00EA67F9" w:rsidP="00C635E9">
      <w:pPr>
        <w:jc w:val="both"/>
        <w:rPr>
          <w:rFonts w:asciiTheme="minorBidi" w:hAnsiTheme="minorBidi" w:cstheme="minorBidi"/>
          <w:sz w:val="22"/>
          <w:szCs w:val="22"/>
          <w14:ligatures w14:val="none"/>
        </w:rPr>
      </w:pPr>
    </w:p>
    <w:p w14:paraId="54ECEB3C" w14:textId="77777777" w:rsidR="00BC695C" w:rsidRDefault="00BC695C" w:rsidP="00BC695C">
      <w:pPr>
        <w:jc w:val="both"/>
        <w:rPr>
          <w:rFonts w:asciiTheme="minorBidi" w:hAnsiTheme="minorBidi" w:cstheme="minorBidi"/>
          <w:b/>
          <w:bCs/>
          <w:sz w:val="22"/>
          <w:szCs w:val="22"/>
          <w14:ligatures w14:val="none"/>
        </w:rPr>
      </w:pPr>
      <w:r w:rsidRPr="00356C3C">
        <w:rPr>
          <w:rFonts w:asciiTheme="minorBidi" w:hAnsiTheme="minorBidi" w:cstheme="minorBidi"/>
          <w:b/>
          <w:bCs/>
          <w:sz w:val="22"/>
          <w:szCs w:val="22"/>
          <w14:ligatures w14:val="none"/>
        </w:rPr>
        <w:t xml:space="preserve">2009’DAN BU YANA EN YÜKSEK YIKIM VE ZORLA TAHLİYE </w:t>
      </w:r>
      <w:r>
        <w:rPr>
          <w:rFonts w:asciiTheme="minorBidi" w:hAnsiTheme="minorBidi" w:cstheme="minorBidi"/>
          <w:b/>
          <w:bCs/>
          <w:sz w:val="22"/>
          <w:szCs w:val="22"/>
          <w14:ligatures w14:val="none"/>
        </w:rPr>
        <w:t>YAŞANDI</w:t>
      </w:r>
      <w:r w:rsidRPr="00356C3C">
        <w:rPr>
          <w:rFonts w:asciiTheme="minorBidi" w:hAnsiTheme="minorBidi" w:cstheme="minorBidi"/>
          <w:b/>
          <w:bCs/>
          <w:sz w:val="22"/>
          <w:szCs w:val="22"/>
          <w14:ligatures w14:val="none"/>
        </w:rPr>
        <w:t xml:space="preserve"> </w:t>
      </w:r>
    </w:p>
    <w:p w14:paraId="654560DA" w14:textId="3059E305" w:rsidR="00E0553C" w:rsidRPr="003333CC" w:rsidRDefault="00E0553C" w:rsidP="00CF373B">
      <w:pPr>
        <w:jc w:val="both"/>
        <w:rPr>
          <w:rFonts w:asciiTheme="minorBidi" w:hAnsiTheme="minorBidi" w:cstheme="minorBidi"/>
          <w:sz w:val="22"/>
          <w:szCs w:val="22"/>
        </w:rPr>
      </w:pPr>
      <w:r w:rsidRPr="003333CC">
        <w:rPr>
          <w:rFonts w:asciiTheme="minorBidi" w:hAnsiTheme="minorBidi" w:cstheme="minorBidi"/>
          <w:i/>
          <w:iCs/>
          <w:sz w:val="22"/>
          <w:szCs w:val="22"/>
          <w14:ligatures w14:val="none"/>
        </w:rPr>
        <w:t>Dünyada İnsan Haklarının Durumu</w:t>
      </w:r>
      <w:r w:rsidR="003843FF">
        <w:rPr>
          <w:rFonts w:asciiTheme="minorBidi" w:hAnsiTheme="minorBidi" w:cstheme="minorBidi"/>
          <w:i/>
          <w:iCs/>
          <w:sz w:val="22"/>
          <w:szCs w:val="22"/>
          <w14:ligatures w14:val="none"/>
        </w:rPr>
        <w:t xml:space="preserve"> 2025/26</w:t>
      </w:r>
      <w:r w:rsidRPr="003333CC">
        <w:rPr>
          <w:rFonts w:asciiTheme="minorBidi" w:hAnsiTheme="minorBidi" w:cstheme="minorBidi"/>
          <w:sz w:val="22"/>
          <w:szCs w:val="22"/>
          <w14:ligatures w14:val="none"/>
        </w:rPr>
        <w:t xml:space="preserve"> </w:t>
      </w:r>
      <w:r w:rsidR="00B32113" w:rsidRPr="003333CC">
        <w:rPr>
          <w:rFonts w:asciiTheme="minorBidi" w:hAnsiTheme="minorBidi" w:cstheme="minorBidi"/>
          <w:sz w:val="22"/>
          <w:szCs w:val="22"/>
          <w14:ligatures w14:val="none"/>
        </w:rPr>
        <w:t>rapor</w:t>
      </w:r>
      <w:r w:rsidR="00D62458">
        <w:rPr>
          <w:rFonts w:asciiTheme="minorBidi" w:hAnsiTheme="minorBidi" w:cstheme="minorBidi"/>
          <w:sz w:val="22"/>
          <w:szCs w:val="22"/>
          <w14:ligatures w14:val="none"/>
        </w:rPr>
        <w:t>un</w:t>
      </w:r>
      <w:r w:rsidR="00B32113" w:rsidRPr="003333CC">
        <w:rPr>
          <w:rFonts w:asciiTheme="minorBidi" w:hAnsiTheme="minorBidi" w:cstheme="minorBidi"/>
          <w:sz w:val="22"/>
          <w:szCs w:val="22"/>
          <w14:ligatures w14:val="none"/>
        </w:rPr>
        <w:t xml:space="preserve">dan öne çıkan bazı </w:t>
      </w:r>
      <w:r w:rsidR="00D62458">
        <w:rPr>
          <w:rFonts w:asciiTheme="minorBidi" w:hAnsiTheme="minorBidi" w:cstheme="minorBidi"/>
          <w:sz w:val="22"/>
          <w:szCs w:val="22"/>
          <w14:ligatures w14:val="none"/>
        </w:rPr>
        <w:t>tespitle</w:t>
      </w:r>
      <w:r w:rsidR="00B32113" w:rsidRPr="003333CC">
        <w:rPr>
          <w:rFonts w:asciiTheme="minorBidi" w:hAnsiTheme="minorBidi" w:cstheme="minorBidi"/>
          <w:sz w:val="22"/>
          <w:szCs w:val="22"/>
          <w14:ligatures w14:val="none"/>
        </w:rPr>
        <w:t>r:</w:t>
      </w:r>
    </w:p>
    <w:p w14:paraId="3ECAEF50" w14:textId="323B10F0" w:rsidR="00BA4397" w:rsidRPr="00E065DE" w:rsidRDefault="00E0553C" w:rsidP="00B86EB4">
      <w:pPr>
        <w:pStyle w:val="ListeParagraf"/>
        <w:numPr>
          <w:ilvl w:val="0"/>
          <w:numId w:val="2"/>
        </w:numPr>
        <w:spacing w:after="0" w:line="240" w:lineRule="auto"/>
        <w:ind w:left="0" w:firstLine="57"/>
        <w:jc w:val="both"/>
        <w:rPr>
          <w:rFonts w:asciiTheme="minorBidi" w:hAnsiTheme="minorBidi"/>
          <w:sz w:val="22"/>
          <w:szCs w:val="22"/>
        </w:rPr>
      </w:pPr>
      <w:r w:rsidRPr="00071221">
        <w:rPr>
          <w:rFonts w:asciiTheme="minorBidi" w:hAnsiTheme="minorBidi"/>
          <w:b/>
          <w:bCs/>
          <w:sz w:val="22"/>
          <w:szCs w:val="22"/>
          <w14:ligatures w14:val="none"/>
        </w:rPr>
        <w:t>İsrail</w:t>
      </w:r>
      <w:r w:rsidRPr="00E065DE">
        <w:rPr>
          <w:rFonts w:asciiTheme="minorBidi" w:hAnsiTheme="minorBidi"/>
          <w:sz w:val="22"/>
          <w:szCs w:val="22"/>
          <w14:ligatures w14:val="none"/>
        </w:rPr>
        <w:t xml:space="preserve">, Ekim 2025’teki ateşkes anlaşmasına rağmen </w:t>
      </w:r>
      <w:hyperlink r:id="rId6" w:history="1">
        <w:r w:rsidRPr="00E065DE">
          <w:rPr>
            <w:rStyle w:val="Kpr"/>
            <w:rFonts w:asciiTheme="minorBidi" w:hAnsiTheme="minorBidi"/>
            <w:sz w:val="22"/>
            <w:szCs w:val="22"/>
            <w14:ligatures w14:val="none"/>
          </w:rPr>
          <w:t>Gazze’de soykırımına</w:t>
        </w:r>
      </w:hyperlink>
      <w:r w:rsidRPr="00E065DE">
        <w:rPr>
          <w:rFonts w:asciiTheme="minorBidi" w:hAnsiTheme="minorBidi"/>
          <w:sz w:val="22"/>
          <w:szCs w:val="22"/>
          <w14:ligatures w14:val="none"/>
        </w:rPr>
        <w:t xml:space="preserve"> ve tüm Filistinlilere yönelik </w:t>
      </w:r>
      <w:proofErr w:type="spellStart"/>
      <w:r w:rsidRPr="00E065DE">
        <w:rPr>
          <w:rFonts w:asciiTheme="minorBidi" w:hAnsiTheme="minorBidi"/>
          <w:sz w:val="22"/>
          <w:szCs w:val="22"/>
          <w14:ligatures w14:val="none"/>
        </w:rPr>
        <w:t>apartheid</w:t>
      </w:r>
      <w:proofErr w:type="spellEnd"/>
      <w:r w:rsidRPr="00E065DE">
        <w:rPr>
          <w:rFonts w:asciiTheme="minorBidi" w:hAnsiTheme="minorBidi"/>
          <w:sz w:val="22"/>
          <w:szCs w:val="22"/>
          <w14:ligatures w14:val="none"/>
        </w:rPr>
        <w:t xml:space="preserve"> sistemine devam etti</w:t>
      </w:r>
      <w:r w:rsidR="009D3C30">
        <w:rPr>
          <w:rFonts w:asciiTheme="minorBidi" w:hAnsiTheme="minorBidi"/>
          <w:sz w:val="22"/>
          <w:szCs w:val="22"/>
          <w14:ligatures w14:val="none"/>
        </w:rPr>
        <w:t>.</w:t>
      </w:r>
      <w:r w:rsidRPr="00E065DE">
        <w:rPr>
          <w:rFonts w:asciiTheme="minorBidi" w:hAnsiTheme="minorBidi"/>
          <w:sz w:val="22"/>
          <w:szCs w:val="22"/>
          <w14:ligatures w14:val="none"/>
        </w:rPr>
        <w:t xml:space="preserve"> </w:t>
      </w:r>
      <w:r w:rsidR="00B4273B" w:rsidRPr="00071221">
        <w:rPr>
          <w:rFonts w:asciiTheme="minorBidi" w:hAnsiTheme="minorBidi"/>
          <w:b/>
          <w:bCs/>
          <w:sz w:val="22"/>
          <w:szCs w:val="22"/>
          <w14:ligatures w14:val="none"/>
        </w:rPr>
        <w:t>Gazze</w:t>
      </w:r>
      <w:r w:rsidR="00B4273B" w:rsidRPr="00E065DE">
        <w:rPr>
          <w:rFonts w:asciiTheme="minorBidi" w:hAnsiTheme="minorBidi"/>
          <w:sz w:val="22"/>
          <w:szCs w:val="22"/>
          <w14:ligatures w14:val="none"/>
        </w:rPr>
        <w:t>’nin neredeyse tüm konutlarını, tarihi binalarını ve sivil altyapısını imha etti</w:t>
      </w:r>
      <w:r w:rsidR="0023753A">
        <w:rPr>
          <w:rFonts w:asciiTheme="minorBidi" w:hAnsiTheme="minorBidi"/>
          <w:sz w:val="22"/>
          <w:szCs w:val="22"/>
          <w14:ligatures w14:val="none"/>
        </w:rPr>
        <w:t>;</w:t>
      </w:r>
      <w:r w:rsidR="0023753A" w:rsidRPr="00E065DE">
        <w:rPr>
          <w:rFonts w:asciiTheme="minorBidi" w:hAnsiTheme="minorBidi"/>
          <w:sz w:val="22"/>
          <w:szCs w:val="22"/>
          <w14:ligatures w14:val="none"/>
        </w:rPr>
        <w:t xml:space="preserve"> 2 milyon Filistinlinin çoğu hukuka aykırı </w:t>
      </w:r>
      <w:r w:rsidR="0023753A">
        <w:rPr>
          <w:rFonts w:asciiTheme="minorBidi" w:hAnsiTheme="minorBidi"/>
          <w:sz w:val="22"/>
          <w:szCs w:val="22"/>
          <w14:ligatures w14:val="none"/>
        </w:rPr>
        <w:t xml:space="preserve">şekilde </w:t>
      </w:r>
      <w:r w:rsidR="0023753A" w:rsidRPr="00E065DE">
        <w:rPr>
          <w:rFonts w:asciiTheme="minorBidi" w:hAnsiTheme="minorBidi"/>
          <w:sz w:val="22"/>
          <w:szCs w:val="22"/>
          <w14:ligatures w14:val="none"/>
        </w:rPr>
        <w:t xml:space="preserve">yerinden edildi. </w:t>
      </w:r>
      <w:r w:rsidRPr="00E065DE">
        <w:rPr>
          <w:rFonts w:asciiTheme="minorBidi" w:hAnsiTheme="minorBidi"/>
          <w:sz w:val="22"/>
          <w:szCs w:val="22"/>
          <w14:ligatures w14:val="none"/>
        </w:rPr>
        <w:t xml:space="preserve">Doğu Kudüs dahil işgal altındaki </w:t>
      </w:r>
      <w:hyperlink r:id="rId7" w:history="1">
        <w:r w:rsidRPr="00E065DE">
          <w:rPr>
            <w:rStyle w:val="Kpr"/>
            <w:rFonts w:asciiTheme="minorBidi" w:hAnsiTheme="minorBidi"/>
            <w:sz w:val="22"/>
            <w:szCs w:val="22"/>
            <w14:ligatures w14:val="none"/>
          </w:rPr>
          <w:t>Batı Şeria’daki yasadışı yerleşimlerin genişlemesini hızlandırdı</w:t>
        </w:r>
      </w:hyperlink>
      <w:r w:rsidRPr="00E065DE">
        <w:rPr>
          <w:rFonts w:asciiTheme="minorBidi" w:hAnsiTheme="minorBidi"/>
          <w:sz w:val="22"/>
          <w:szCs w:val="22"/>
          <w14:ligatures w14:val="none"/>
        </w:rPr>
        <w:t>.</w:t>
      </w:r>
      <w:r w:rsidR="003F4A34" w:rsidRPr="00E065DE">
        <w:rPr>
          <w:rFonts w:asciiTheme="minorBidi" w:hAnsiTheme="minorBidi"/>
          <w:sz w:val="22"/>
          <w:szCs w:val="22"/>
        </w:rPr>
        <w:t xml:space="preserve"> </w:t>
      </w:r>
      <w:r w:rsidR="005C744E" w:rsidRPr="00E065DE">
        <w:rPr>
          <w:rFonts w:asciiTheme="minorBidi" w:hAnsiTheme="minorBidi"/>
          <w:sz w:val="22"/>
          <w:szCs w:val="22"/>
          <w14:ligatures w14:val="none"/>
        </w:rPr>
        <w:t>2025 itibarıyla bölgede 849 kontrol noktası ve yol engeli tespit edildi</w:t>
      </w:r>
      <w:r w:rsidR="00E065DE" w:rsidRPr="00E065DE">
        <w:rPr>
          <w:rFonts w:asciiTheme="minorBidi" w:hAnsiTheme="minorBidi"/>
          <w:sz w:val="22"/>
          <w:szCs w:val="22"/>
          <w14:ligatures w14:val="none"/>
        </w:rPr>
        <w:t xml:space="preserve">. İsrail yetkilileri, yerleşimcilerin cezasızlıkla Filistinlilere saldırmalarına daha fazla izin verdi; </w:t>
      </w:r>
      <w:r w:rsidR="00061664" w:rsidRPr="00061664">
        <w:rPr>
          <w:rFonts w:asciiTheme="minorBidi" w:hAnsiTheme="minorBidi"/>
          <w:sz w:val="22"/>
          <w:szCs w:val="22"/>
          <w14:ligatures w14:val="none"/>
        </w:rPr>
        <w:t>2025</w:t>
      </w:r>
      <w:r w:rsidR="00061664">
        <w:rPr>
          <w:rFonts w:asciiTheme="minorBidi" w:hAnsiTheme="minorBidi"/>
          <w:sz w:val="22"/>
          <w:szCs w:val="22"/>
          <w14:ligatures w14:val="none"/>
        </w:rPr>
        <w:t>’i</w:t>
      </w:r>
      <w:r w:rsidR="00061664" w:rsidRPr="00061664">
        <w:rPr>
          <w:rFonts w:asciiTheme="minorBidi" w:hAnsiTheme="minorBidi"/>
          <w:sz w:val="22"/>
          <w:szCs w:val="22"/>
          <w14:ligatures w14:val="none"/>
        </w:rPr>
        <w:t>n ilk 10 ayı</w:t>
      </w:r>
      <w:r w:rsidR="00061664">
        <w:rPr>
          <w:rFonts w:asciiTheme="minorBidi" w:hAnsiTheme="minorBidi"/>
          <w:sz w:val="22"/>
          <w:szCs w:val="22"/>
          <w14:ligatures w14:val="none"/>
        </w:rPr>
        <w:t>nda</w:t>
      </w:r>
      <w:r w:rsidR="009D3C30">
        <w:rPr>
          <w:rFonts w:asciiTheme="minorBidi" w:hAnsiTheme="minorBidi"/>
          <w:sz w:val="22"/>
          <w:szCs w:val="22"/>
          <w14:ligatures w14:val="none"/>
        </w:rPr>
        <w:t xml:space="preserve"> 1.600’den fazla </w:t>
      </w:r>
      <w:r w:rsidR="00061664" w:rsidRPr="00061664">
        <w:rPr>
          <w:rFonts w:asciiTheme="minorBidi" w:hAnsiTheme="minorBidi"/>
          <w:sz w:val="22"/>
          <w:szCs w:val="22"/>
          <w14:ligatures w14:val="none"/>
        </w:rPr>
        <w:t xml:space="preserve">şiddetli yerleşimci saldırısı </w:t>
      </w:r>
      <w:r w:rsidR="005C744E" w:rsidRPr="00E065DE">
        <w:rPr>
          <w:rFonts w:asciiTheme="minorBidi" w:hAnsiTheme="minorBidi"/>
          <w:sz w:val="22"/>
          <w:szCs w:val="22"/>
          <w14:ligatures w14:val="none"/>
        </w:rPr>
        <w:t xml:space="preserve">kaydedildi. 2009’dan bu yana en yüksek yıkım ve zorla tahliye sayıları rapor edildi. </w:t>
      </w:r>
      <w:r w:rsidR="00491FC2" w:rsidRPr="00E065DE">
        <w:rPr>
          <w:rFonts w:asciiTheme="minorBidi" w:hAnsiTheme="minorBidi"/>
          <w:sz w:val="22"/>
          <w:szCs w:val="22"/>
          <w14:ligatures w14:val="none"/>
        </w:rPr>
        <w:t xml:space="preserve">Gazze’de 2025’te 26 bin 791 Filistinli öldürüldü, 64 bin 65 kişi yaralandı. 2025 ortası itibarıyla yarım milyondan fazla Filistinli kıtlık seviyesinde açlık riskiyle karşı karşıyaydı. Yalnızca temmuz ayında 13 bin çocuğun akut yetersiz beslenme nedeniyle hastanelerde tedavi altına alındığı rapor edildi. </w:t>
      </w:r>
      <w:r w:rsidRPr="00E065DE">
        <w:rPr>
          <w:rFonts w:asciiTheme="minorBidi" w:hAnsiTheme="minorBidi"/>
          <w:sz w:val="22"/>
          <w:szCs w:val="22"/>
          <w14:ligatures w14:val="none"/>
        </w:rPr>
        <w:t>İsrail yetkilileri, Filistinlilere yönelik keyfi gözaltı ve tutukluların işkenceye maruz bırakılması da dahil şiddet eylemlerinden övgüyle söz etti.</w:t>
      </w:r>
      <w:r w:rsidR="00BA4397" w:rsidRPr="00E065DE">
        <w:rPr>
          <w:rFonts w:asciiTheme="minorBidi" w:hAnsiTheme="minorBidi"/>
          <w:sz w:val="22"/>
          <w:szCs w:val="22"/>
          <w14:ligatures w14:val="none"/>
        </w:rPr>
        <w:t xml:space="preserve"> </w:t>
      </w:r>
      <w:r w:rsidR="00BA4397" w:rsidRPr="00E065DE">
        <w:rPr>
          <w:rFonts w:asciiTheme="minorBidi" w:hAnsiTheme="minorBidi"/>
          <w:sz w:val="22"/>
          <w:szCs w:val="22"/>
        </w:rPr>
        <w:t>İsrail aynı zamanda Lübnan, İran, Katar, Suriye ve Yemen’de askeri saldırılar düzenledi, siviller öldürüldü veya yaralandı.</w:t>
      </w:r>
    </w:p>
    <w:p w14:paraId="146A9204" w14:textId="348E8D17" w:rsidR="00412866" w:rsidRPr="00412866" w:rsidRDefault="00412866" w:rsidP="00412866">
      <w:pPr>
        <w:pStyle w:val="ListeParagraf"/>
        <w:numPr>
          <w:ilvl w:val="0"/>
          <w:numId w:val="2"/>
        </w:numPr>
        <w:spacing w:after="0" w:line="240" w:lineRule="auto"/>
        <w:ind w:left="0" w:firstLine="57"/>
        <w:jc w:val="both"/>
        <w:rPr>
          <w:rFonts w:asciiTheme="minorBidi" w:hAnsiTheme="minorBidi"/>
          <w:sz w:val="22"/>
          <w:szCs w:val="22"/>
        </w:rPr>
      </w:pPr>
      <w:r w:rsidRPr="00071221">
        <w:rPr>
          <w:rFonts w:asciiTheme="minorBidi" w:hAnsiTheme="minorBidi"/>
          <w:b/>
          <w:bCs/>
          <w:sz w:val="22"/>
          <w:szCs w:val="22"/>
          <w14:ligatures w14:val="none"/>
        </w:rPr>
        <w:lastRenderedPageBreak/>
        <w:t>ABD, İsrail ve Rusya</w:t>
      </w:r>
      <w:r w:rsidR="00D62458">
        <w:rPr>
          <w:rFonts w:asciiTheme="minorBidi" w:hAnsiTheme="minorBidi"/>
          <w:sz w:val="22"/>
          <w:szCs w:val="22"/>
          <w14:ligatures w14:val="none"/>
        </w:rPr>
        <w:t>,</w:t>
      </w:r>
      <w:r w:rsidRPr="003333CC">
        <w:rPr>
          <w:rFonts w:asciiTheme="minorBidi" w:hAnsiTheme="minorBidi"/>
          <w:sz w:val="22"/>
          <w:szCs w:val="22"/>
          <w14:ligatures w14:val="none"/>
        </w:rPr>
        <w:t xml:space="preserve"> uluslararası hesap verebilirlik mekanizmalarını, özellikle de Uluslararası Ceza Mahkemesi’ni (UCM) daha da zayıflattı. Trump yönetimi, </w:t>
      </w:r>
      <w:hyperlink r:id="rId8" w:history="1">
        <w:r w:rsidRPr="003333CC">
          <w:rPr>
            <w:rStyle w:val="Kpr"/>
            <w:rFonts w:asciiTheme="minorBidi" w:hAnsiTheme="minorBidi"/>
            <w:sz w:val="22"/>
            <w:szCs w:val="22"/>
            <w14:ligatures w14:val="none"/>
          </w:rPr>
          <w:t>UCM çalışanlarına</w:t>
        </w:r>
      </w:hyperlink>
      <w:r w:rsidRPr="003333CC">
        <w:rPr>
          <w:rFonts w:asciiTheme="minorBidi" w:hAnsiTheme="minorBidi"/>
          <w:sz w:val="22"/>
          <w:szCs w:val="22"/>
          <w14:ligatures w14:val="none"/>
        </w:rPr>
        <w:t xml:space="preserve">, </w:t>
      </w:r>
      <w:hyperlink r:id="rId9" w:history="1">
        <w:r w:rsidRPr="003333CC">
          <w:rPr>
            <w:rStyle w:val="Kpr"/>
            <w:rFonts w:asciiTheme="minorBidi" w:hAnsiTheme="minorBidi"/>
            <w:sz w:val="22"/>
            <w:szCs w:val="22"/>
            <w14:ligatures w14:val="none"/>
          </w:rPr>
          <w:t>mahkemeyle işbirliği yapan kuruluşlara</w:t>
        </w:r>
      </w:hyperlink>
      <w:r w:rsidRPr="003333CC">
        <w:rPr>
          <w:rFonts w:asciiTheme="minorBidi" w:hAnsiTheme="minorBidi"/>
          <w:sz w:val="22"/>
          <w:szCs w:val="22"/>
          <w14:ligatures w14:val="none"/>
        </w:rPr>
        <w:t xml:space="preserve"> ve </w:t>
      </w:r>
      <w:hyperlink r:id="rId10" w:history="1">
        <w:r w:rsidRPr="003333CC">
          <w:rPr>
            <w:rStyle w:val="Kpr"/>
            <w:rFonts w:asciiTheme="minorBidi" w:hAnsiTheme="minorBidi"/>
            <w:sz w:val="22"/>
            <w:szCs w:val="22"/>
            <w14:ligatures w14:val="none"/>
          </w:rPr>
          <w:t xml:space="preserve">İşgal Altındaki Filistin </w:t>
        </w:r>
        <w:proofErr w:type="spellStart"/>
        <w:r w:rsidRPr="003333CC">
          <w:rPr>
            <w:rStyle w:val="Kpr"/>
            <w:rFonts w:asciiTheme="minorBidi" w:hAnsiTheme="minorBidi"/>
            <w:sz w:val="22"/>
            <w:szCs w:val="22"/>
            <w14:ligatures w14:val="none"/>
          </w:rPr>
          <w:t>Toprağı</w:t>
        </w:r>
        <w:r w:rsidR="00D62458">
          <w:rPr>
            <w:rStyle w:val="Kpr"/>
            <w:rFonts w:asciiTheme="minorBidi" w:hAnsiTheme="minorBidi"/>
            <w:sz w:val="22"/>
            <w:szCs w:val="22"/>
            <w14:ligatures w14:val="none"/>
          </w:rPr>
          <w:t>’</w:t>
        </w:r>
        <w:r w:rsidRPr="003333CC">
          <w:rPr>
            <w:rStyle w:val="Kpr"/>
            <w:rFonts w:asciiTheme="minorBidi" w:hAnsiTheme="minorBidi"/>
            <w:sz w:val="22"/>
            <w:szCs w:val="22"/>
            <w14:ligatures w14:val="none"/>
          </w:rPr>
          <w:t>na</w:t>
        </w:r>
        <w:proofErr w:type="spellEnd"/>
        <w:r w:rsidRPr="003333CC">
          <w:rPr>
            <w:rStyle w:val="Kpr"/>
            <w:rFonts w:asciiTheme="minorBidi" w:hAnsiTheme="minorBidi"/>
            <w:sz w:val="22"/>
            <w:szCs w:val="22"/>
            <w14:ligatures w14:val="none"/>
          </w:rPr>
          <w:t xml:space="preserve"> İlişkin BM Özel </w:t>
        </w:r>
        <w:proofErr w:type="spellStart"/>
        <w:r w:rsidRPr="003333CC">
          <w:rPr>
            <w:rStyle w:val="Kpr"/>
            <w:rFonts w:asciiTheme="minorBidi" w:hAnsiTheme="minorBidi"/>
            <w:sz w:val="22"/>
            <w:szCs w:val="22"/>
            <w14:ligatures w14:val="none"/>
          </w:rPr>
          <w:t>Raportörü’ne</w:t>
        </w:r>
        <w:proofErr w:type="spellEnd"/>
      </w:hyperlink>
      <w:r w:rsidRPr="003333CC">
        <w:rPr>
          <w:rFonts w:asciiTheme="minorBidi" w:hAnsiTheme="minorBidi"/>
          <w:sz w:val="22"/>
          <w:szCs w:val="22"/>
          <w14:ligatures w14:val="none"/>
        </w:rPr>
        <w:t xml:space="preserve"> yaptırım uygularken, </w:t>
      </w:r>
      <w:r w:rsidRPr="00071221">
        <w:rPr>
          <w:rFonts w:asciiTheme="minorBidi" w:hAnsiTheme="minorBidi"/>
          <w:b/>
          <w:bCs/>
          <w:sz w:val="22"/>
          <w:szCs w:val="22"/>
          <w14:ligatures w14:val="none"/>
        </w:rPr>
        <w:t>Rusya</w:t>
      </w:r>
      <w:r w:rsidRPr="003333CC">
        <w:rPr>
          <w:rFonts w:asciiTheme="minorBidi" w:hAnsiTheme="minorBidi"/>
          <w:sz w:val="22"/>
          <w:szCs w:val="22"/>
          <w14:ligatures w14:val="none"/>
        </w:rPr>
        <w:t xml:space="preserve"> mahkemeleri UCM yetkilileri hakkında yakalama kararları çıkardı. </w:t>
      </w:r>
      <w:r w:rsidR="00D62458">
        <w:rPr>
          <w:rFonts w:asciiTheme="minorBidi" w:hAnsiTheme="minorBidi"/>
          <w:sz w:val="22"/>
          <w:szCs w:val="22"/>
          <w14:ligatures w14:val="none"/>
        </w:rPr>
        <w:t>Bi</w:t>
      </w:r>
      <w:r w:rsidRPr="003333CC">
        <w:rPr>
          <w:rFonts w:asciiTheme="minorBidi" w:hAnsiTheme="minorBidi"/>
          <w:sz w:val="22"/>
          <w:szCs w:val="22"/>
          <w14:ligatures w14:val="none"/>
        </w:rPr>
        <w:t xml:space="preserve">rçok devlet Roma </w:t>
      </w:r>
      <w:proofErr w:type="spellStart"/>
      <w:r w:rsidRPr="003333CC">
        <w:rPr>
          <w:rFonts w:asciiTheme="minorBidi" w:hAnsiTheme="minorBidi"/>
          <w:sz w:val="22"/>
          <w:szCs w:val="22"/>
          <w14:ligatures w14:val="none"/>
        </w:rPr>
        <w:t>S</w:t>
      </w:r>
      <w:r w:rsidR="00F76E1C">
        <w:rPr>
          <w:rFonts w:asciiTheme="minorBidi" w:hAnsiTheme="minorBidi"/>
          <w:sz w:val="22"/>
          <w:szCs w:val="22"/>
          <w14:ligatures w14:val="none"/>
        </w:rPr>
        <w:t>t</w:t>
      </w:r>
      <w:r w:rsidRPr="003333CC">
        <w:rPr>
          <w:rFonts w:asciiTheme="minorBidi" w:hAnsiTheme="minorBidi"/>
          <w:sz w:val="22"/>
          <w:szCs w:val="22"/>
          <w14:ligatures w14:val="none"/>
        </w:rPr>
        <w:t>atüsü’nden</w:t>
      </w:r>
      <w:proofErr w:type="spellEnd"/>
      <w:r w:rsidRPr="003333CC">
        <w:rPr>
          <w:rFonts w:asciiTheme="minorBidi" w:hAnsiTheme="minorBidi"/>
          <w:sz w:val="22"/>
          <w:szCs w:val="22"/>
          <w14:ligatures w14:val="none"/>
        </w:rPr>
        <w:t>, misket bombalarını ve anti-personel mayınlarını yasaklayan sözleşmelerden çekildi veya çekilme niyetini açıkladı</w:t>
      </w:r>
      <w:r>
        <w:rPr>
          <w:rFonts w:asciiTheme="minorBidi" w:hAnsiTheme="minorBidi"/>
          <w:sz w:val="22"/>
          <w:szCs w:val="22"/>
          <w14:ligatures w14:val="none"/>
        </w:rPr>
        <w:t>.</w:t>
      </w:r>
    </w:p>
    <w:p w14:paraId="4F171236" w14:textId="1D88D698" w:rsidR="00412866" w:rsidRPr="00A632BE" w:rsidRDefault="00412866" w:rsidP="00412866">
      <w:pPr>
        <w:pStyle w:val="ListeParagraf"/>
        <w:numPr>
          <w:ilvl w:val="0"/>
          <w:numId w:val="2"/>
        </w:numPr>
        <w:spacing w:after="0" w:line="240" w:lineRule="auto"/>
        <w:ind w:left="0" w:firstLine="57"/>
        <w:jc w:val="both"/>
        <w:rPr>
          <w:rFonts w:asciiTheme="minorBidi" w:hAnsiTheme="minorBidi"/>
          <w:sz w:val="22"/>
          <w:szCs w:val="22"/>
        </w:rPr>
      </w:pPr>
      <w:r w:rsidRPr="00A632BE">
        <w:rPr>
          <w:rFonts w:asciiTheme="minorBidi" w:hAnsiTheme="minorBidi"/>
          <w:sz w:val="22"/>
          <w:szCs w:val="22"/>
          <w14:ligatures w14:val="none"/>
        </w:rPr>
        <w:t xml:space="preserve">Devletlerin çoğu, </w:t>
      </w:r>
      <w:r w:rsidRPr="00071221">
        <w:rPr>
          <w:rFonts w:asciiTheme="minorBidi" w:hAnsiTheme="minorBidi"/>
          <w:b/>
          <w:bCs/>
          <w:sz w:val="22"/>
          <w:szCs w:val="22"/>
          <w14:ligatures w14:val="none"/>
        </w:rPr>
        <w:t>ABD, Rusya, İsrail veya Çin</w:t>
      </w:r>
      <w:r w:rsidR="007B0F03">
        <w:rPr>
          <w:rFonts w:asciiTheme="minorBidi" w:hAnsiTheme="minorBidi"/>
          <w:sz w:val="22"/>
          <w:szCs w:val="22"/>
          <w14:ligatures w14:val="none"/>
        </w:rPr>
        <w:t>’in</w:t>
      </w:r>
      <w:r w:rsidRPr="00A632BE">
        <w:rPr>
          <w:rFonts w:asciiTheme="minorBidi" w:hAnsiTheme="minorBidi"/>
          <w:sz w:val="22"/>
          <w:szCs w:val="22"/>
          <w14:ligatures w14:val="none"/>
        </w:rPr>
        <w:t xml:space="preserve"> gerçekleştir</w:t>
      </w:r>
      <w:r w:rsidR="007B0F03">
        <w:rPr>
          <w:rFonts w:asciiTheme="minorBidi" w:hAnsiTheme="minorBidi"/>
          <w:sz w:val="22"/>
          <w:szCs w:val="22"/>
          <w14:ligatures w14:val="none"/>
        </w:rPr>
        <w:t>diği</w:t>
      </w:r>
      <w:r w:rsidRPr="00A632BE">
        <w:rPr>
          <w:rFonts w:asciiTheme="minorBidi" w:hAnsiTheme="minorBidi"/>
          <w:sz w:val="22"/>
          <w:szCs w:val="22"/>
          <w14:ligatures w14:val="none"/>
        </w:rPr>
        <w:t xml:space="preserve"> saldırgan eylemleri tutarlı bir dille kınamakta veya diplomatik çözümler üretmekte isteksizdi veya</w:t>
      </w:r>
      <w:r w:rsidR="00D62458">
        <w:rPr>
          <w:rFonts w:asciiTheme="minorBidi" w:hAnsiTheme="minorBidi"/>
          <w:sz w:val="22"/>
          <w:szCs w:val="22"/>
          <w14:ligatures w14:val="none"/>
        </w:rPr>
        <w:t xml:space="preserve"> </w:t>
      </w:r>
      <w:r w:rsidRPr="00A632BE">
        <w:rPr>
          <w:rFonts w:asciiTheme="minorBidi" w:hAnsiTheme="minorBidi"/>
          <w:sz w:val="22"/>
          <w:szCs w:val="22"/>
          <w14:ligatures w14:val="none"/>
        </w:rPr>
        <w:t xml:space="preserve">yapamadı. </w:t>
      </w:r>
      <w:bookmarkStart w:id="4" w:name="_Hlk227510403"/>
      <w:r w:rsidRPr="00A632BE">
        <w:rPr>
          <w:rFonts w:asciiTheme="minorBidi" w:hAnsiTheme="minorBidi"/>
          <w:sz w:val="22"/>
          <w:szCs w:val="22"/>
          <w14:ligatures w14:val="none"/>
        </w:rPr>
        <w:t>AB ve çoğu Avrupa devleti, ABD’nin uluslararası hukuka ve çok taraflı mekanizmalara saldırı</w:t>
      </w:r>
      <w:r w:rsidR="00D62458">
        <w:rPr>
          <w:rFonts w:asciiTheme="minorBidi" w:hAnsiTheme="minorBidi"/>
          <w:sz w:val="22"/>
          <w:szCs w:val="22"/>
          <w14:ligatures w14:val="none"/>
        </w:rPr>
        <w:t>s</w:t>
      </w:r>
      <w:r w:rsidRPr="00A632BE">
        <w:rPr>
          <w:rFonts w:asciiTheme="minorBidi" w:hAnsiTheme="minorBidi"/>
          <w:sz w:val="22"/>
          <w:szCs w:val="22"/>
          <w14:ligatures w14:val="none"/>
        </w:rPr>
        <w:t>ına göz yumdu. İsrail’in soykırımını durdurmak veya dünya</w:t>
      </w:r>
      <w:r w:rsidR="00D62458">
        <w:rPr>
          <w:rFonts w:asciiTheme="minorBidi" w:hAnsiTheme="minorBidi"/>
          <w:sz w:val="22"/>
          <w:szCs w:val="22"/>
          <w14:ligatures w14:val="none"/>
        </w:rPr>
        <w:t xml:space="preserve">daki </w:t>
      </w:r>
      <w:r w:rsidRPr="00A632BE">
        <w:rPr>
          <w:rFonts w:asciiTheme="minorBidi" w:hAnsiTheme="minorBidi"/>
          <w:sz w:val="22"/>
          <w:szCs w:val="22"/>
          <w14:ligatures w14:val="none"/>
        </w:rPr>
        <w:t>uluslararası hukuk suçlarını körükleyen sorumsuz silah ve teknoloji transferlerine son vermek için somut adımlar atma</w:t>
      </w:r>
      <w:r w:rsidR="00D62458">
        <w:rPr>
          <w:rFonts w:asciiTheme="minorBidi" w:hAnsiTheme="minorBidi"/>
          <w:sz w:val="22"/>
          <w:szCs w:val="22"/>
          <w14:ligatures w14:val="none"/>
        </w:rPr>
        <w:t>dı</w:t>
      </w:r>
      <w:r w:rsidRPr="00A632BE">
        <w:rPr>
          <w:rFonts w:asciiTheme="minorBidi" w:hAnsiTheme="minorBidi"/>
          <w:sz w:val="22"/>
          <w:szCs w:val="22"/>
          <w14:ligatures w14:val="none"/>
        </w:rPr>
        <w:t xml:space="preserve">. </w:t>
      </w:r>
      <w:bookmarkEnd w:id="4"/>
      <w:r w:rsidRPr="00A632BE">
        <w:rPr>
          <w:rFonts w:asciiTheme="minorBidi" w:hAnsiTheme="minorBidi"/>
          <w:sz w:val="22"/>
          <w:szCs w:val="22"/>
          <w14:ligatures w14:val="none"/>
        </w:rPr>
        <w:t>UCM hakimleri ve savcıları da dahil ABD yaptırımlarına hedef olan kişileri korumak için engelleme mekanizmalarını etkinleştirmekte de isteksiz davrandılar.</w:t>
      </w:r>
    </w:p>
    <w:p w14:paraId="47B4069C" w14:textId="3823AA8C" w:rsidR="00C036D7" w:rsidRPr="003333CC" w:rsidRDefault="00E0553C" w:rsidP="00B86EB4">
      <w:pPr>
        <w:pStyle w:val="ListeParagraf"/>
        <w:numPr>
          <w:ilvl w:val="0"/>
          <w:numId w:val="2"/>
        </w:numPr>
        <w:spacing w:after="0" w:line="240" w:lineRule="auto"/>
        <w:ind w:left="0" w:firstLine="57"/>
        <w:jc w:val="both"/>
        <w:rPr>
          <w:rFonts w:asciiTheme="minorBidi" w:hAnsiTheme="minorBidi"/>
          <w:sz w:val="22"/>
          <w:szCs w:val="22"/>
        </w:rPr>
      </w:pPr>
      <w:r w:rsidRPr="00071221">
        <w:rPr>
          <w:rFonts w:asciiTheme="minorBidi" w:hAnsiTheme="minorBidi"/>
          <w:b/>
          <w:bCs/>
          <w:sz w:val="22"/>
          <w:szCs w:val="22"/>
          <w14:ligatures w14:val="none"/>
        </w:rPr>
        <w:t>ABD, Karayipler ve Pasifik</w:t>
      </w:r>
      <w:r w:rsidRPr="003333CC">
        <w:rPr>
          <w:rFonts w:asciiTheme="minorBidi" w:hAnsiTheme="minorBidi"/>
          <w:sz w:val="22"/>
          <w:szCs w:val="22"/>
          <w14:ligatures w14:val="none"/>
        </w:rPr>
        <w:t xml:space="preserve">’te tekneleri bombalayarak </w:t>
      </w:r>
      <w:hyperlink r:id="rId11" w:history="1">
        <w:r w:rsidRPr="003333CC">
          <w:rPr>
            <w:rStyle w:val="Kpr"/>
            <w:rFonts w:asciiTheme="minorBidi" w:hAnsiTheme="minorBidi"/>
            <w:sz w:val="22"/>
            <w:szCs w:val="22"/>
            <w14:ligatures w14:val="none"/>
          </w:rPr>
          <w:t>150’den fazla kişiyi yargısız infaz etti</w:t>
        </w:r>
      </w:hyperlink>
      <w:r w:rsidRPr="003333CC">
        <w:rPr>
          <w:rFonts w:asciiTheme="minorBidi" w:hAnsiTheme="minorBidi"/>
          <w:sz w:val="22"/>
          <w:szCs w:val="22"/>
          <w14:ligatures w14:val="none"/>
        </w:rPr>
        <w:t xml:space="preserve"> ve Ocak 2026’da </w:t>
      </w:r>
      <w:hyperlink r:id="rId12" w:history="1">
        <w:r w:rsidRPr="003333CC">
          <w:rPr>
            <w:rStyle w:val="Kpr"/>
            <w:rFonts w:asciiTheme="minorBidi" w:hAnsiTheme="minorBidi"/>
            <w:sz w:val="22"/>
            <w:szCs w:val="22"/>
            <w14:ligatures w14:val="none"/>
          </w:rPr>
          <w:t xml:space="preserve">Venezuela’ya bir saldırı </w:t>
        </w:r>
      </w:hyperlink>
      <w:r w:rsidRPr="003333CC">
        <w:rPr>
          <w:rFonts w:asciiTheme="minorBidi" w:hAnsiTheme="minorBidi"/>
          <w:sz w:val="22"/>
          <w:szCs w:val="22"/>
          <w14:ligatures w14:val="none"/>
        </w:rPr>
        <w:t xml:space="preserve">gerçekleştirdi. </w:t>
      </w:r>
    </w:p>
    <w:p w14:paraId="6505575B" w14:textId="77777777" w:rsidR="00C036D7" w:rsidRPr="003333CC" w:rsidRDefault="00E0553C" w:rsidP="00B86EB4">
      <w:pPr>
        <w:pStyle w:val="ListeParagraf"/>
        <w:numPr>
          <w:ilvl w:val="0"/>
          <w:numId w:val="2"/>
        </w:numPr>
        <w:spacing w:after="0" w:line="240" w:lineRule="auto"/>
        <w:ind w:left="0" w:firstLine="57"/>
        <w:jc w:val="both"/>
        <w:rPr>
          <w:rFonts w:asciiTheme="minorBidi" w:hAnsiTheme="minorBidi"/>
          <w:sz w:val="22"/>
          <w:szCs w:val="22"/>
        </w:rPr>
      </w:pPr>
      <w:r w:rsidRPr="003333CC">
        <w:rPr>
          <w:rFonts w:asciiTheme="minorBidi" w:hAnsiTheme="minorBidi"/>
          <w:sz w:val="22"/>
          <w:szCs w:val="22"/>
          <w14:ligatures w14:val="none"/>
        </w:rPr>
        <w:t xml:space="preserve">Rusya, </w:t>
      </w:r>
      <w:r w:rsidRPr="00071221">
        <w:rPr>
          <w:rFonts w:asciiTheme="minorBidi" w:hAnsiTheme="minorBidi"/>
          <w:b/>
          <w:bCs/>
          <w:sz w:val="22"/>
          <w:szCs w:val="22"/>
          <w14:ligatures w14:val="none"/>
        </w:rPr>
        <w:t>Ukrayna</w:t>
      </w:r>
      <w:r w:rsidRPr="003333CC">
        <w:rPr>
          <w:rFonts w:asciiTheme="minorBidi" w:hAnsiTheme="minorBidi"/>
          <w:sz w:val="22"/>
          <w:szCs w:val="22"/>
          <w14:ligatures w14:val="none"/>
        </w:rPr>
        <w:t xml:space="preserve">’da </w:t>
      </w:r>
      <w:hyperlink r:id="rId13" w:history="1">
        <w:r w:rsidRPr="003333CC">
          <w:rPr>
            <w:rStyle w:val="Kpr"/>
            <w:rFonts w:asciiTheme="minorBidi" w:hAnsiTheme="minorBidi"/>
            <w:sz w:val="22"/>
            <w:szCs w:val="22"/>
            <w14:ligatures w14:val="none"/>
          </w:rPr>
          <w:t>temel sivil altyapıya yönelik hava saldırılarını yoğunlaştırdı</w:t>
        </w:r>
      </w:hyperlink>
      <w:r w:rsidR="00C036D7" w:rsidRPr="003333CC">
        <w:rPr>
          <w:rFonts w:asciiTheme="minorBidi" w:hAnsiTheme="minorBidi"/>
          <w:sz w:val="22"/>
          <w:szCs w:val="22"/>
        </w:rPr>
        <w:t>.</w:t>
      </w:r>
    </w:p>
    <w:p w14:paraId="118E251E" w14:textId="6DE8188D" w:rsidR="00EA67F9" w:rsidRPr="003333CC" w:rsidRDefault="00E0553C" w:rsidP="00B86EB4">
      <w:pPr>
        <w:pStyle w:val="ListeParagraf"/>
        <w:numPr>
          <w:ilvl w:val="0"/>
          <w:numId w:val="2"/>
        </w:numPr>
        <w:spacing w:after="0" w:line="240" w:lineRule="auto"/>
        <w:ind w:left="0" w:firstLine="57"/>
        <w:jc w:val="both"/>
        <w:rPr>
          <w:rFonts w:asciiTheme="minorBidi" w:hAnsiTheme="minorBidi"/>
          <w:sz w:val="22"/>
          <w:szCs w:val="22"/>
        </w:rPr>
      </w:pPr>
      <w:r w:rsidRPr="00071221">
        <w:rPr>
          <w:rFonts w:asciiTheme="minorBidi" w:hAnsiTheme="minorBidi"/>
          <w:b/>
          <w:bCs/>
          <w:sz w:val="22"/>
          <w:szCs w:val="22"/>
          <w14:ligatures w14:val="none"/>
        </w:rPr>
        <w:t>Myanmar</w:t>
      </w:r>
      <w:r w:rsidRPr="003333CC">
        <w:rPr>
          <w:rFonts w:asciiTheme="minorBidi" w:hAnsiTheme="minorBidi"/>
          <w:sz w:val="22"/>
          <w:szCs w:val="22"/>
          <w14:ligatures w14:val="none"/>
        </w:rPr>
        <w:t xml:space="preserve"> ordusu köylere havadan patlayıcı silahlar atmak için motorlu paraşütçüler kullanarak çocuklar da dahil onlarca sivili öldürdü.</w:t>
      </w:r>
    </w:p>
    <w:p w14:paraId="39CDAD1A" w14:textId="77777777" w:rsidR="00C036D7" w:rsidRPr="003333CC" w:rsidRDefault="00E0553C" w:rsidP="00B86EB4">
      <w:pPr>
        <w:pStyle w:val="ListeParagraf"/>
        <w:numPr>
          <w:ilvl w:val="0"/>
          <w:numId w:val="2"/>
        </w:numPr>
        <w:spacing w:after="0" w:line="240" w:lineRule="auto"/>
        <w:ind w:left="0" w:firstLine="57"/>
        <w:jc w:val="both"/>
        <w:rPr>
          <w:rFonts w:asciiTheme="minorBidi" w:hAnsiTheme="minorBidi"/>
          <w:sz w:val="22"/>
          <w:szCs w:val="22"/>
        </w:rPr>
      </w:pPr>
      <w:r w:rsidRPr="00071221">
        <w:rPr>
          <w:rFonts w:asciiTheme="minorBidi" w:hAnsiTheme="minorBidi"/>
          <w:b/>
          <w:bCs/>
          <w:sz w:val="22"/>
          <w:szCs w:val="22"/>
          <w14:ligatures w14:val="none"/>
        </w:rPr>
        <w:t>Birleşik Arap Emirlikleri</w:t>
      </w:r>
      <w:r w:rsidRPr="003333CC">
        <w:rPr>
          <w:rFonts w:asciiTheme="minorBidi" w:hAnsiTheme="minorBidi"/>
          <w:sz w:val="22"/>
          <w:szCs w:val="22"/>
          <w14:ligatures w14:val="none"/>
        </w:rPr>
        <w:t xml:space="preserve">, </w:t>
      </w:r>
      <w:r w:rsidRPr="00071221">
        <w:rPr>
          <w:rFonts w:asciiTheme="minorBidi" w:hAnsiTheme="minorBidi"/>
          <w:b/>
          <w:bCs/>
          <w:sz w:val="22"/>
          <w:szCs w:val="22"/>
          <w14:ligatures w14:val="none"/>
        </w:rPr>
        <w:t>Sudan</w:t>
      </w:r>
      <w:r w:rsidRPr="003333CC">
        <w:rPr>
          <w:rFonts w:asciiTheme="minorBidi" w:hAnsiTheme="minorBidi"/>
          <w:sz w:val="22"/>
          <w:szCs w:val="22"/>
          <w14:ligatures w14:val="none"/>
        </w:rPr>
        <w:t xml:space="preserve">’da </w:t>
      </w:r>
      <w:proofErr w:type="spellStart"/>
      <w:r w:rsidRPr="003333CC">
        <w:rPr>
          <w:rFonts w:asciiTheme="minorBidi" w:hAnsiTheme="minorBidi"/>
          <w:sz w:val="22"/>
          <w:szCs w:val="22"/>
          <w14:ligatures w14:val="none"/>
        </w:rPr>
        <w:t>Faşir’i</w:t>
      </w:r>
      <w:proofErr w:type="spellEnd"/>
      <w:r w:rsidRPr="003333CC">
        <w:rPr>
          <w:rFonts w:asciiTheme="minorBidi" w:hAnsiTheme="minorBidi"/>
          <w:sz w:val="22"/>
          <w:szCs w:val="22"/>
          <w14:ligatures w14:val="none"/>
        </w:rPr>
        <w:t xml:space="preserve"> 18 ay</w:t>
      </w:r>
      <w:r w:rsidR="00C036D7" w:rsidRPr="003333CC">
        <w:rPr>
          <w:rFonts w:asciiTheme="minorBidi" w:hAnsiTheme="minorBidi"/>
          <w:sz w:val="22"/>
          <w:szCs w:val="22"/>
          <w14:ligatures w14:val="none"/>
        </w:rPr>
        <w:t>lık</w:t>
      </w:r>
      <w:r w:rsidRPr="003333CC">
        <w:rPr>
          <w:rFonts w:asciiTheme="minorBidi" w:hAnsiTheme="minorBidi"/>
          <w:sz w:val="22"/>
          <w:szCs w:val="22"/>
          <w14:ligatures w14:val="none"/>
        </w:rPr>
        <w:t xml:space="preserve"> kuşatma</w:t>
      </w:r>
      <w:r w:rsidR="00C036D7" w:rsidRPr="003333CC">
        <w:rPr>
          <w:rFonts w:asciiTheme="minorBidi" w:hAnsiTheme="minorBidi"/>
          <w:sz w:val="22"/>
          <w:szCs w:val="22"/>
          <w14:ligatures w14:val="none"/>
        </w:rPr>
        <w:t>dan</w:t>
      </w:r>
      <w:r w:rsidRPr="003333CC">
        <w:rPr>
          <w:rFonts w:asciiTheme="minorBidi" w:hAnsiTheme="minorBidi"/>
          <w:sz w:val="22"/>
          <w:szCs w:val="22"/>
          <w14:ligatures w14:val="none"/>
        </w:rPr>
        <w:t xml:space="preserve"> sonra ele geçiren ve </w:t>
      </w:r>
      <w:hyperlink r:id="rId14" w:history="1">
        <w:r w:rsidRPr="003333CC">
          <w:rPr>
            <w:rStyle w:val="Kpr"/>
            <w:rFonts w:asciiTheme="minorBidi" w:hAnsiTheme="minorBidi"/>
            <w:sz w:val="22"/>
            <w:szCs w:val="22"/>
            <w14:ligatures w14:val="none"/>
          </w:rPr>
          <w:t>toplu sivil öldürme ve cinsel şiddet suçları</w:t>
        </w:r>
      </w:hyperlink>
      <w:r w:rsidRPr="003333CC">
        <w:rPr>
          <w:rFonts w:asciiTheme="minorBidi" w:hAnsiTheme="minorBidi"/>
          <w:sz w:val="22"/>
          <w:szCs w:val="22"/>
          <w14:ligatures w14:val="none"/>
        </w:rPr>
        <w:t xml:space="preserve"> işleyen </w:t>
      </w:r>
      <w:hyperlink r:id="rId15" w:history="1">
        <w:r w:rsidRPr="003333CC">
          <w:rPr>
            <w:rStyle w:val="Kpr"/>
            <w:rFonts w:asciiTheme="minorBidi" w:hAnsiTheme="minorBidi"/>
            <w:sz w:val="22"/>
            <w:szCs w:val="22"/>
            <w14:ligatures w14:val="none"/>
          </w:rPr>
          <w:t>Hızlı Destek Kuvvetleri’ne Çin yapımı gelişmiş silahlar sağlayarak</w:t>
        </w:r>
      </w:hyperlink>
      <w:r w:rsidRPr="003333CC">
        <w:rPr>
          <w:rFonts w:asciiTheme="minorBidi" w:hAnsiTheme="minorBidi"/>
          <w:sz w:val="22"/>
          <w:szCs w:val="22"/>
          <w14:ligatures w14:val="none"/>
        </w:rPr>
        <w:t xml:space="preserve"> ülkedeki çatışmaları körükledi. </w:t>
      </w:r>
    </w:p>
    <w:p w14:paraId="7B45CD61" w14:textId="3B88CEC6" w:rsidR="00293BAE" w:rsidRPr="003333CC" w:rsidRDefault="00E0553C" w:rsidP="00B86EB4">
      <w:pPr>
        <w:pStyle w:val="ListeParagraf"/>
        <w:numPr>
          <w:ilvl w:val="0"/>
          <w:numId w:val="2"/>
        </w:numPr>
        <w:spacing w:after="0" w:line="240" w:lineRule="auto"/>
        <w:ind w:left="0" w:firstLine="57"/>
        <w:jc w:val="both"/>
        <w:rPr>
          <w:rFonts w:asciiTheme="minorBidi" w:hAnsiTheme="minorBidi"/>
          <w:sz w:val="22"/>
          <w:szCs w:val="22"/>
        </w:rPr>
      </w:pPr>
      <w:r w:rsidRPr="00071221">
        <w:rPr>
          <w:rFonts w:asciiTheme="minorBidi" w:hAnsiTheme="minorBidi"/>
          <w:b/>
          <w:bCs/>
          <w:sz w:val="22"/>
          <w:szCs w:val="22"/>
          <w14:ligatures w14:val="none"/>
        </w:rPr>
        <w:t>Kongo Demokratik Cumhuriyeti</w:t>
      </w:r>
      <w:r w:rsidRPr="003333CC">
        <w:rPr>
          <w:rFonts w:asciiTheme="minorBidi" w:hAnsiTheme="minorBidi"/>
          <w:sz w:val="22"/>
          <w:szCs w:val="22"/>
          <w14:ligatures w14:val="none"/>
        </w:rPr>
        <w:t xml:space="preserve">’nde M23 silahlı grubu, </w:t>
      </w:r>
      <w:r w:rsidRPr="00071221">
        <w:rPr>
          <w:rFonts w:asciiTheme="minorBidi" w:hAnsiTheme="minorBidi"/>
          <w:b/>
          <w:bCs/>
          <w:sz w:val="22"/>
          <w:szCs w:val="22"/>
          <w14:ligatures w14:val="none"/>
        </w:rPr>
        <w:t>Ruanda</w:t>
      </w:r>
      <w:r w:rsidRPr="003333CC">
        <w:rPr>
          <w:rFonts w:asciiTheme="minorBidi" w:hAnsiTheme="minorBidi"/>
          <w:sz w:val="22"/>
          <w:szCs w:val="22"/>
          <w14:ligatures w14:val="none"/>
        </w:rPr>
        <w:t xml:space="preserve">’nın desteğiyle </w:t>
      </w:r>
      <w:proofErr w:type="spellStart"/>
      <w:r w:rsidRPr="003333CC">
        <w:rPr>
          <w:rFonts w:asciiTheme="minorBidi" w:hAnsiTheme="minorBidi"/>
          <w:sz w:val="22"/>
          <w:szCs w:val="22"/>
          <w14:ligatures w14:val="none"/>
        </w:rPr>
        <w:t>Goma</w:t>
      </w:r>
      <w:proofErr w:type="spellEnd"/>
      <w:r w:rsidRPr="003333CC">
        <w:rPr>
          <w:rFonts w:asciiTheme="minorBidi" w:hAnsiTheme="minorBidi"/>
          <w:sz w:val="22"/>
          <w:szCs w:val="22"/>
          <w14:ligatures w14:val="none"/>
        </w:rPr>
        <w:t xml:space="preserve"> ve </w:t>
      </w:r>
      <w:proofErr w:type="spellStart"/>
      <w:r w:rsidRPr="003333CC">
        <w:rPr>
          <w:rFonts w:asciiTheme="minorBidi" w:hAnsiTheme="minorBidi"/>
          <w:sz w:val="22"/>
          <w:szCs w:val="22"/>
          <w14:ligatures w14:val="none"/>
        </w:rPr>
        <w:t>Bukavu</w:t>
      </w:r>
      <w:proofErr w:type="spellEnd"/>
      <w:r w:rsidRPr="003333CC">
        <w:rPr>
          <w:rFonts w:asciiTheme="minorBidi" w:hAnsiTheme="minorBidi"/>
          <w:sz w:val="22"/>
          <w:szCs w:val="22"/>
          <w14:ligatures w14:val="none"/>
        </w:rPr>
        <w:t xml:space="preserve"> şehirlerini ele geçirdi, </w:t>
      </w:r>
      <w:hyperlink r:id="rId16" w:history="1">
        <w:r w:rsidRPr="003333CC">
          <w:rPr>
            <w:rStyle w:val="Kpr"/>
            <w:rFonts w:asciiTheme="minorBidi" w:hAnsiTheme="minorBidi"/>
            <w:sz w:val="22"/>
            <w:szCs w:val="22"/>
            <w14:ligatures w14:val="none"/>
          </w:rPr>
          <w:t>sivilleri hukuk dışı öldürdü ve tutuklulara işkence yaptı</w:t>
        </w:r>
      </w:hyperlink>
      <w:r w:rsidRPr="003333CC">
        <w:rPr>
          <w:rFonts w:asciiTheme="minorBidi" w:hAnsiTheme="minorBidi"/>
          <w:sz w:val="22"/>
          <w:szCs w:val="22"/>
          <w14:ligatures w14:val="none"/>
        </w:rPr>
        <w:t>.</w:t>
      </w:r>
    </w:p>
    <w:p w14:paraId="26D908C4" w14:textId="4A949F0C" w:rsidR="00293BAE" w:rsidRPr="003333CC" w:rsidRDefault="00293BAE" w:rsidP="00B86EB4">
      <w:pPr>
        <w:pStyle w:val="ListeParagraf"/>
        <w:numPr>
          <w:ilvl w:val="0"/>
          <w:numId w:val="2"/>
        </w:numPr>
        <w:spacing w:after="0" w:line="240" w:lineRule="auto"/>
        <w:ind w:left="0" w:firstLine="57"/>
        <w:jc w:val="both"/>
        <w:rPr>
          <w:rFonts w:asciiTheme="minorBidi" w:hAnsiTheme="minorBidi"/>
          <w:sz w:val="22"/>
          <w:szCs w:val="22"/>
        </w:rPr>
      </w:pPr>
      <w:r w:rsidRPr="00071221">
        <w:rPr>
          <w:rFonts w:asciiTheme="minorBidi" w:hAnsiTheme="minorBidi"/>
          <w:b/>
          <w:bCs/>
          <w:sz w:val="22"/>
          <w:szCs w:val="22"/>
        </w:rPr>
        <w:t>Brezilya Rio de Janeiro</w:t>
      </w:r>
      <w:r w:rsidR="00C635E9">
        <w:rPr>
          <w:rFonts w:asciiTheme="minorBidi" w:hAnsiTheme="minorBidi"/>
          <w:sz w:val="22"/>
          <w:szCs w:val="22"/>
        </w:rPr>
        <w:t>’da</w:t>
      </w:r>
      <w:r w:rsidRPr="003333CC">
        <w:rPr>
          <w:rFonts w:asciiTheme="minorBidi" w:hAnsiTheme="minorBidi"/>
          <w:sz w:val="22"/>
          <w:szCs w:val="22"/>
        </w:rPr>
        <w:t xml:space="preserve"> sivil ve askeri polis, “</w:t>
      </w:r>
      <w:proofErr w:type="spellStart"/>
      <w:r w:rsidRPr="003333CC">
        <w:rPr>
          <w:rFonts w:asciiTheme="minorBidi" w:hAnsiTheme="minorBidi"/>
          <w:sz w:val="22"/>
          <w:szCs w:val="22"/>
        </w:rPr>
        <w:t>favela</w:t>
      </w:r>
      <w:proofErr w:type="spellEnd"/>
      <w:r w:rsidRPr="003333CC">
        <w:rPr>
          <w:rFonts w:asciiTheme="minorBidi" w:hAnsiTheme="minorBidi"/>
          <w:sz w:val="22"/>
          <w:szCs w:val="22"/>
        </w:rPr>
        <w:t xml:space="preserve">” </w:t>
      </w:r>
      <w:r w:rsidR="00C635E9">
        <w:rPr>
          <w:rFonts w:asciiTheme="minorBidi" w:hAnsiTheme="minorBidi"/>
          <w:sz w:val="22"/>
          <w:szCs w:val="22"/>
        </w:rPr>
        <w:t>denilen</w:t>
      </w:r>
      <w:r w:rsidRPr="003333CC">
        <w:rPr>
          <w:rFonts w:asciiTheme="minorBidi" w:hAnsiTheme="minorBidi"/>
          <w:sz w:val="22"/>
          <w:szCs w:val="22"/>
        </w:rPr>
        <w:t xml:space="preserve"> yoksul mahallelerde uyuşturucuyla mücadele operasyonu düzenledi; çoğu Siyah ve yoksulluk içinde yaşayan 120’den fazla kişi öldürüldü, çok sayıda yargısız infaz bildirildi.</w:t>
      </w:r>
    </w:p>
    <w:p w14:paraId="60F4DB4A" w14:textId="0F099FD4" w:rsidR="00EA67F9" w:rsidRPr="003333CC" w:rsidRDefault="2E2D4B84" w:rsidP="00B86EB4">
      <w:pPr>
        <w:pStyle w:val="ListeParagraf"/>
        <w:numPr>
          <w:ilvl w:val="0"/>
          <w:numId w:val="2"/>
        </w:numPr>
        <w:spacing w:after="0" w:line="240" w:lineRule="auto"/>
        <w:ind w:left="0" w:firstLine="57"/>
        <w:jc w:val="both"/>
        <w:rPr>
          <w:rFonts w:asciiTheme="minorBidi" w:hAnsiTheme="minorBidi"/>
          <w:sz w:val="22"/>
          <w:szCs w:val="22"/>
        </w:rPr>
      </w:pPr>
      <w:r w:rsidRPr="003333CC">
        <w:rPr>
          <w:rFonts w:asciiTheme="minorBidi" w:hAnsiTheme="minorBidi"/>
          <w:sz w:val="22"/>
          <w:szCs w:val="22"/>
          <w14:ligatures w14:val="none"/>
        </w:rPr>
        <w:t xml:space="preserve">2026 başında ABD ve İsrail’in </w:t>
      </w:r>
      <w:r w:rsidR="4CD61F45" w:rsidRPr="003333CC">
        <w:rPr>
          <w:rFonts w:asciiTheme="minorBidi" w:hAnsiTheme="minorBidi"/>
          <w:sz w:val="22"/>
          <w:szCs w:val="22"/>
          <w14:ligatures w14:val="none"/>
        </w:rPr>
        <w:t xml:space="preserve">BM Şartı’nı ihlal ederek İran’a karşı hukuksuz güç kullanımı, İran’ın İsrail’e ve Körfez İşbirliği Konseyi ülkelerine </w:t>
      </w:r>
      <w:r w:rsidR="107BF0C7" w:rsidRPr="003333CC">
        <w:rPr>
          <w:rFonts w:asciiTheme="minorBidi" w:hAnsiTheme="minorBidi"/>
          <w:sz w:val="22"/>
          <w:szCs w:val="22"/>
          <w14:ligatures w14:val="none"/>
        </w:rPr>
        <w:t>karşı</w:t>
      </w:r>
      <w:r w:rsidR="4CD61F45" w:rsidRPr="003333CC">
        <w:rPr>
          <w:rFonts w:asciiTheme="minorBidi" w:hAnsiTheme="minorBidi"/>
          <w:sz w:val="22"/>
          <w:szCs w:val="22"/>
          <w14:ligatures w14:val="none"/>
        </w:rPr>
        <w:t xml:space="preserve"> misilleme saldırılarını tetikledi</w:t>
      </w:r>
      <w:r w:rsidR="007B372C">
        <w:rPr>
          <w:rFonts w:asciiTheme="minorBidi" w:hAnsiTheme="minorBidi"/>
          <w:sz w:val="22"/>
          <w:szCs w:val="22"/>
          <w14:ligatures w14:val="none"/>
        </w:rPr>
        <w:t>.</w:t>
      </w:r>
      <w:r w:rsidR="4CD61F45" w:rsidRPr="003333CC">
        <w:rPr>
          <w:rFonts w:asciiTheme="minorBidi" w:hAnsiTheme="minorBidi"/>
          <w:sz w:val="22"/>
          <w:szCs w:val="22"/>
          <w14:ligatures w14:val="none"/>
        </w:rPr>
        <w:t xml:space="preserve"> İsrail, </w:t>
      </w:r>
      <w:hyperlink r:id="rId17" w:history="1">
        <w:r w:rsidR="4CD61F45" w:rsidRPr="003333CC">
          <w:rPr>
            <w:rStyle w:val="Kpr"/>
            <w:rFonts w:asciiTheme="minorBidi" w:hAnsiTheme="minorBidi"/>
            <w:sz w:val="22"/>
            <w:szCs w:val="22"/>
            <w14:ligatures w14:val="none"/>
          </w:rPr>
          <w:t>Lübnan’daki saldırılarını artırdı</w:t>
        </w:r>
      </w:hyperlink>
      <w:r w:rsidR="4CD61F45" w:rsidRPr="003333CC">
        <w:rPr>
          <w:rFonts w:asciiTheme="minorBidi" w:hAnsiTheme="minorBidi"/>
          <w:sz w:val="22"/>
          <w:szCs w:val="22"/>
          <w14:ligatures w14:val="none"/>
        </w:rPr>
        <w:t xml:space="preserve">. </w:t>
      </w:r>
      <w:hyperlink r:id="rId18" w:history="1">
        <w:r w:rsidR="4DA458E6" w:rsidRPr="003333CC">
          <w:rPr>
            <w:rStyle w:val="Kpr"/>
            <w:rFonts w:asciiTheme="minorBidi" w:hAnsiTheme="minorBidi"/>
            <w:sz w:val="22"/>
            <w:szCs w:val="22"/>
            <w14:ligatures w14:val="none"/>
          </w:rPr>
          <w:t>ABD’nin İran’da bir okula yönelik hukuksuz saldırısında</w:t>
        </w:r>
      </w:hyperlink>
      <w:r w:rsidR="4DA458E6" w:rsidRPr="003333CC">
        <w:rPr>
          <w:rFonts w:asciiTheme="minorBidi" w:hAnsiTheme="minorBidi"/>
          <w:sz w:val="22"/>
          <w:szCs w:val="22"/>
          <w14:ligatures w14:val="none"/>
        </w:rPr>
        <w:t xml:space="preserve"> 100’</w:t>
      </w:r>
      <w:r w:rsidR="00C635E9">
        <w:rPr>
          <w:rFonts w:asciiTheme="minorBidi" w:hAnsiTheme="minorBidi"/>
          <w:sz w:val="22"/>
          <w:szCs w:val="22"/>
          <w14:ligatures w14:val="none"/>
        </w:rPr>
        <w:t>den fazla</w:t>
      </w:r>
      <w:r w:rsidR="4DA458E6" w:rsidRPr="003333CC">
        <w:rPr>
          <w:rFonts w:asciiTheme="minorBidi" w:hAnsiTheme="minorBidi"/>
          <w:sz w:val="22"/>
          <w:szCs w:val="22"/>
          <w14:ligatures w14:val="none"/>
        </w:rPr>
        <w:t xml:space="preserve"> çocuğun öldürülmesinden </w:t>
      </w:r>
      <w:hyperlink r:id="rId19" w:history="1">
        <w:r w:rsidR="0969CFB4" w:rsidRPr="003333CC">
          <w:rPr>
            <w:rStyle w:val="Kpr"/>
            <w:rFonts w:asciiTheme="minorBidi" w:hAnsiTheme="minorBidi"/>
            <w:sz w:val="22"/>
            <w:szCs w:val="22"/>
            <w14:ligatures w14:val="none"/>
          </w:rPr>
          <w:t>tüm tarafların enerji altyapısını hedef alan yıkıcı saldırılarına</w:t>
        </w:r>
      </w:hyperlink>
      <w:r w:rsidR="0969CFB4" w:rsidRPr="003333CC">
        <w:rPr>
          <w:rFonts w:asciiTheme="minorBidi" w:hAnsiTheme="minorBidi"/>
          <w:sz w:val="22"/>
          <w:szCs w:val="22"/>
          <w14:ligatures w14:val="none"/>
        </w:rPr>
        <w:t xml:space="preserve"> kadar, çatışmalar milyonlarca sivilin hayatını tehlikeye attı</w:t>
      </w:r>
      <w:r w:rsidR="00E0553C" w:rsidRPr="003333CC">
        <w:rPr>
          <w:rFonts w:asciiTheme="minorBidi" w:hAnsiTheme="minorBidi"/>
          <w:sz w:val="22"/>
          <w:szCs w:val="22"/>
          <w14:ligatures w14:val="none"/>
        </w:rPr>
        <w:t>. H</w:t>
      </w:r>
      <w:r w:rsidR="20E39DDA" w:rsidRPr="003333CC">
        <w:rPr>
          <w:rFonts w:asciiTheme="minorBidi" w:hAnsiTheme="minorBidi"/>
          <w:sz w:val="22"/>
          <w:szCs w:val="22"/>
          <w14:ligatures w14:val="none"/>
        </w:rPr>
        <w:t xml:space="preserve">alihazırda istikrarsız bir bölgede ve ötesinde </w:t>
      </w:r>
      <w:r w:rsidR="5C57A47A" w:rsidRPr="003333CC">
        <w:rPr>
          <w:rFonts w:asciiTheme="minorBidi" w:hAnsiTheme="minorBidi"/>
          <w:sz w:val="22"/>
          <w:szCs w:val="22"/>
          <w14:ligatures w14:val="none"/>
        </w:rPr>
        <w:t>sivillere ve çevreye geniş çaplı, öngörülebilir ve uzun vadeli zarar verme tehdidi oluşturarak enerji, sağlık, gıda ve su</w:t>
      </w:r>
      <w:r w:rsidR="796E74F3" w:rsidRPr="003333CC">
        <w:rPr>
          <w:rFonts w:asciiTheme="minorBidi" w:hAnsiTheme="minorBidi"/>
          <w:sz w:val="22"/>
          <w:szCs w:val="22"/>
          <w14:ligatures w14:val="none"/>
        </w:rPr>
        <w:t>ya</w:t>
      </w:r>
      <w:r w:rsidR="5C57A47A" w:rsidRPr="003333CC">
        <w:rPr>
          <w:rFonts w:asciiTheme="minorBidi" w:hAnsiTheme="minorBidi"/>
          <w:sz w:val="22"/>
          <w:szCs w:val="22"/>
          <w14:ligatures w14:val="none"/>
        </w:rPr>
        <w:t xml:space="preserve"> erişimi olumsuz etkiledi.</w:t>
      </w:r>
    </w:p>
    <w:p w14:paraId="6765BF2D" w14:textId="77777777" w:rsidR="004170F3" w:rsidRPr="003333CC" w:rsidRDefault="2C18CE93" w:rsidP="00B86EB4">
      <w:pPr>
        <w:pStyle w:val="ListeParagraf"/>
        <w:numPr>
          <w:ilvl w:val="0"/>
          <w:numId w:val="2"/>
        </w:numPr>
        <w:spacing w:after="0" w:line="240" w:lineRule="auto"/>
        <w:ind w:left="0" w:firstLine="57"/>
        <w:jc w:val="both"/>
        <w:rPr>
          <w:rFonts w:asciiTheme="minorBidi" w:hAnsiTheme="minorBidi"/>
          <w:sz w:val="22"/>
          <w:szCs w:val="22"/>
        </w:rPr>
      </w:pPr>
      <w:r w:rsidRPr="00071221">
        <w:rPr>
          <w:rFonts w:asciiTheme="minorBidi" w:hAnsiTheme="minorBidi"/>
          <w:b/>
          <w:bCs/>
          <w:sz w:val="22"/>
          <w:szCs w:val="22"/>
          <w14:ligatures w14:val="none"/>
        </w:rPr>
        <w:t>Afganistan</w:t>
      </w:r>
      <w:r w:rsidRPr="003333CC">
        <w:rPr>
          <w:rFonts w:asciiTheme="minorBidi" w:hAnsiTheme="minorBidi"/>
          <w:sz w:val="22"/>
          <w:szCs w:val="22"/>
          <w14:ligatures w14:val="none"/>
        </w:rPr>
        <w:t>’da Taliban,</w:t>
      </w:r>
      <w:r w:rsidR="51A1F0E1" w:rsidRPr="003333CC">
        <w:rPr>
          <w:rFonts w:asciiTheme="minorBidi" w:hAnsiTheme="minorBidi"/>
          <w:sz w:val="22"/>
          <w:szCs w:val="22"/>
          <w14:ligatures w14:val="none"/>
        </w:rPr>
        <w:t xml:space="preserve"> kadınların okula gitmesini, çalışmasını ve serbestçe seyahat etmesini yasakla</w:t>
      </w:r>
      <w:r w:rsidR="1AE4298B" w:rsidRPr="003333CC">
        <w:rPr>
          <w:rFonts w:asciiTheme="minorBidi" w:hAnsiTheme="minorBidi"/>
          <w:sz w:val="22"/>
          <w:szCs w:val="22"/>
          <w14:ligatures w14:val="none"/>
        </w:rPr>
        <w:t>yarak</w:t>
      </w:r>
      <w:r w:rsidRPr="003333CC">
        <w:rPr>
          <w:rFonts w:asciiTheme="minorBidi" w:hAnsiTheme="minorBidi"/>
          <w:sz w:val="22"/>
          <w:szCs w:val="22"/>
          <w14:ligatures w14:val="none"/>
        </w:rPr>
        <w:t xml:space="preserve"> saldırgan politikalarını</w:t>
      </w:r>
      <w:r w:rsidR="1AE4298B" w:rsidRPr="003333CC">
        <w:rPr>
          <w:rFonts w:asciiTheme="minorBidi" w:hAnsiTheme="minorBidi"/>
          <w:sz w:val="22"/>
          <w:szCs w:val="22"/>
          <w14:ligatures w14:val="none"/>
        </w:rPr>
        <w:t xml:space="preserve"> tırmandırdı</w:t>
      </w:r>
      <w:r w:rsidR="004170F3" w:rsidRPr="003333CC">
        <w:rPr>
          <w:rFonts w:asciiTheme="minorBidi" w:hAnsiTheme="minorBidi"/>
          <w:sz w:val="22"/>
          <w:szCs w:val="22"/>
          <w14:ligatures w14:val="none"/>
        </w:rPr>
        <w:t>.</w:t>
      </w:r>
    </w:p>
    <w:p w14:paraId="1EBE9180" w14:textId="2BE1017C" w:rsidR="00EA67F9" w:rsidRPr="003333CC" w:rsidRDefault="1AE4298B" w:rsidP="00B86EB4">
      <w:pPr>
        <w:pStyle w:val="ListeParagraf"/>
        <w:numPr>
          <w:ilvl w:val="0"/>
          <w:numId w:val="2"/>
        </w:numPr>
        <w:spacing w:after="0" w:line="240" w:lineRule="auto"/>
        <w:ind w:left="0" w:firstLine="57"/>
        <w:jc w:val="both"/>
        <w:rPr>
          <w:rFonts w:asciiTheme="minorBidi" w:hAnsiTheme="minorBidi"/>
          <w:sz w:val="22"/>
          <w:szCs w:val="22"/>
        </w:rPr>
      </w:pPr>
      <w:r w:rsidRPr="00071221">
        <w:rPr>
          <w:rFonts w:asciiTheme="minorBidi" w:hAnsiTheme="minorBidi"/>
          <w:b/>
          <w:bCs/>
          <w:sz w:val="22"/>
          <w:szCs w:val="22"/>
          <w14:ligatures w14:val="none"/>
        </w:rPr>
        <w:t>İran</w:t>
      </w:r>
      <w:r w:rsidRPr="003333CC">
        <w:rPr>
          <w:rFonts w:asciiTheme="minorBidi" w:hAnsiTheme="minorBidi"/>
          <w:sz w:val="22"/>
          <w:szCs w:val="22"/>
          <w14:ligatures w14:val="none"/>
        </w:rPr>
        <w:t>’da yetkililer, muhtemelen onlarca yıldır gerçekleştirilen en ölümcül baskı kapsamında Ocak 2026’da</w:t>
      </w:r>
      <w:r w:rsidR="2CD42BD5" w:rsidRPr="003333CC">
        <w:rPr>
          <w:rFonts w:asciiTheme="minorBidi" w:hAnsiTheme="minorBidi"/>
          <w:sz w:val="22"/>
          <w:szCs w:val="22"/>
          <w14:ligatures w14:val="none"/>
        </w:rPr>
        <w:t xml:space="preserve"> </w:t>
      </w:r>
      <w:hyperlink r:id="rId20" w:history="1">
        <w:r w:rsidR="2CD42BD5" w:rsidRPr="003333CC">
          <w:rPr>
            <w:rStyle w:val="Kpr"/>
            <w:rFonts w:asciiTheme="minorBidi" w:hAnsiTheme="minorBidi"/>
            <w:sz w:val="22"/>
            <w:szCs w:val="22"/>
            <w14:ligatures w14:val="none"/>
          </w:rPr>
          <w:t>protestocuları katletti</w:t>
        </w:r>
      </w:hyperlink>
      <w:r w:rsidR="2CD42BD5" w:rsidRPr="003333CC">
        <w:rPr>
          <w:rFonts w:asciiTheme="minorBidi" w:hAnsiTheme="minorBidi"/>
          <w:sz w:val="22"/>
          <w:szCs w:val="22"/>
          <w14:ligatures w14:val="none"/>
        </w:rPr>
        <w:t>.</w:t>
      </w:r>
    </w:p>
    <w:p w14:paraId="53F0C93D" w14:textId="0D6CD166" w:rsidR="004170F3" w:rsidRPr="003333CC" w:rsidRDefault="00293BAE" w:rsidP="00412866">
      <w:pPr>
        <w:pStyle w:val="ListeParagraf"/>
        <w:numPr>
          <w:ilvl w:val="0"/>
          <w:numId w:val="2"/>
        </w:numPr>
        <w:spacing w:after="0" w:line="240" w:lineRule="auto"/>
        <w:ind w:left="0" w:firstLine="57"/>
        <w:jc w:val="both"/>
        <w:rPr>
          <w:rFonts w:asciiTheme="minorBidi" w:hAnsiTheme="minorBidi"/>
          <w:sz w:val="22"/>
          <w:szCs w:val="22"/>
        </w:rPr>
      </w:pPr>
      <w:r w:rsidRPr="00071221">
        <w:rPr>
          <w:rFonts w:asciiTheme="minorBidi" w:hAnsiTheme="minorBidi"/>
          <w:b/>
          <w:bCs/>
          <w:sz w:val="22"/>
          <w:szCs w:val="22"/>
        </w:rPr>
        <w:t>Suriye</w:t>
      </w:r>
      <w:r w:rsidRPr="003333CC">
        <w:rPr>
          <w:rFonts w:asciiTheme="minorBidi" w:hAnsiTheme="minorBidi"/>
          <w:sz w:val="22"/>
          <w:szCs w:val="22"/>
        </w:rPr>
        <w:t>’de mezhep temelli öldürmeler</w:t>
      </w:r>
      <w:r w:rsidR="004127F5">
        <w:rPr>
          <w:rFonts w:asciiTheme="minorBidi" w:hAnsiTheme="minorBidi"/>
          <w:sz w:val="22"/>
          <w:szCs w:val="22"/>
        </w:rPr>
        <w:t xml:space="preserve"> yaşanırken, bu konuda</w:t>
      </w:r>
      <w:r w:rsidRPr="003333CC">
        <w:rPr>
          <w:rFonts w:asciiTheme="minorBidi" w:hAnsiTheme="minorBidi"/>
          <w:sz w:val="22"/>
          <w:szCs w:val="22"/>
        </w:rPr>
        <w:t xml:space="preserve"> adalet sağlan</w:t>
      </w:r>
      <w:r w:rsidR="004127F5">
        <w:rPr>
          <w:rFonts w:asciiTheme="minorBidi" w:hAnsiTheme="minorBidi"/>
          <w:sz w:val="22"/>
          <w:szCs w:val="22"/>
        </w:rPr>
        <w:t>amadı</w:t>
      </w:r>
      <w:r w:rsidRPr="003333CC">
        <w:rPr>
          <w:rFonts w:asciiTheme="minorBidi" w:hAnsiTheme="minorBidi"/>
          <w:sz w:val="22"/>
          <w:szCs w:val="22"/>
        </w:rPr>
        <w:t>.</w:t>
      </w:r>
    </w:p>
    <w:p w14:paraId="53E82E4C" w14:textId="61F8B44D" w:rsidR="004170F3" w:rsidRPr="003333CC" w:rsidRDefault="47119BA0" w:rsidP="00B86EB4">
      <w:pPr>
        <w:pStyle w:val="ListeParagraf"/>
        <w:numPr>
          <w:ilvl w:val="0"/>
          <w:numId w:val="2"/>
        </w:numPr>
        <w:spacing w:after="0" w:line="240" w:lineRule="auto"/>
        <w:ind w:left="0" w:firstLine="57"/>
        <w:jc w:val="both"/>
        <w:rPr>
          <w:rFonts w:asciiTheme="minorBidi" w:hAnsiTheme="minorBidi"/>
          <w:sz w:val="22"/>
          <w:szCs w:val="22"/>
        </w:rPr>
      </w:pPr>
      <w:hyperlink r:id="rId21">
        <w:r w:rsidRPr="00071221">
          <w:rPr>
            <w:rStyle w:val="Kpr"/>
            <w:rFonts w:asciiTheme="minorBidi" w:hAnsiTheme="minorBidi"/>
            <w:b/>
            <w:bCs/>
            <w:sz w:val="22"/>
            <w:szCs w:val="22"/>
          </w:rPr>
          <w:t>Nepal</w:t>
        </w:r>
      </w:hyperlink>
      <w:r w:rsidRPr="00071221">
        <w:rPr>
          <w:rFonts w:asciiTheme="minorBidi" w:hAnsiTheme="minorBidi"/>
          <w:b/>
          <w:bCs/>
          <w:sz w:val="22"/>
          <w:szCs w:val="22"/>
          <w14:ligatures w14:val="none"/>
        </w:rPr>
        <w:t xml:space="preserve"> ve </w:t>
      </w:r>
      <w:hyperlink r:id="rId22">
        <w:r w:rsidRPr="00071221">
          <w:rPr>
            <w:rStyle w:val="Kpr"/>
            <w:rFonts w:asciiTheme="minorBidi" w:hAnsiTheme="minorBidi"/>
            <w:b/>
            <w:bCs/>
            <w:sz w:val="22"/>
            <w:szCs w:val="22"/>
          </w:rPr>
          <w:t>Tanzanya’da</w:t>
        </w:r>
      </w:hyperlink>
      <w:r w:rsidRPr="003333CC">
        <w:rPr>
          <w:rFonts w:asciiTheme="minorBidi" w:hAnsiTheme="minorBidi"/>
          <w:sz w:val="22"/>
          <w:szCs w:val="22"/>
          <w14:ligatures w14:val="none"/>
        </w:rPr>
        <w:t xml:space="preserve"> yetkililer, protestoları bastırmak için </w:t>
      </w:r>
      <w:r w:rsidR="00591ECC">
        <w:rPr>
          <w:rFonts w:asciiTheme="minorBidi" w:hAnsiTheme="minorBidi"/>
          <w:sz w:val="22"/>
          <w:szCs w:val="22"/>
          <w14:ligatures w14:val="none"/>
        </w:rPr>
        <w:t xml:space="preserve">pervasızca </w:t>
      </w:r>
      <w:r w:rsidRPr="003333CC">
        <w:rPr>
          <w:rFonts w:asciiTheme="minorBidi" w:hAnsiTheme="minorBidi"/>
          <w:sz w:val="22"/>
          <w:szCs w:val="22"/>
          <w14:ligatures w14:val="none"/>
        </w:rPr>
        <w:t>öldürücü güç kullan</w:t>
      </w:r>
      <w:r w:rsidR="00591ECC">
        <w:rPr>
          <w:rFonts w:asciiTheme="minorBidi" w:hAnsiTheme="minorBidi"/>
          <w:sz w:val="22"/>
          <w:szCs w:val="22"/>
          <w14:ligatures w14:val="none"/>
        </w:rPr>
        <w:t>dı</w:t>
      </w:r>
      <w:r w:rsidR="5BBCBA5D" w:rsidRPr="003333CC">
        <w:rPr>
          <w:rFonts w:asciiTheme="minorBidi" w:hAnsiTheme="minorBidi"/>
          <w:sz w:val="22"/>
          <w:szCs w:val="22"/>
          <w14:ligatures w14:val="none"/>
        </w:rPr>
        <w:t>.</w:t>
      </w:r>
      <w:r w:rsidR="00A632BE">
        <w:rPr>
          <w:rFonts w:asciiTheme="minorBidi" w:hAnsiTheme="minorBidi"/>
          <w:sz w:val="22"/>
          <w:szCs w:val="22"/>
          <w14:ligatures w14:val="none"/>
        </w:rPr>
        <w:t xml:space="preserve"> </w:t>
      </w:r>
      <w:r w:rsidR="2D099C65" w:rsidRPr="00071221">
        <w:rPr>
          <w:rFonts w:asciiTheme="minorBidi" w:hAnsiTheme="minorBidi"/>
          <w:b/>
          <w:bCs/>
          <w:sz w:val="22"/>
          <w:szCs w:val="22"/>
          <w14:ligatures w14:val="none"/>
        </w:rPr>
        <w:t>Çin, Mısır, Hindistan, Kenya, ABD ve Venezuela</w:t>
      </w:r>
      <w:r w:rsidR="2D099C65" w:rsidRPr="003333CC">
        <w:rPr>
          <w:rFonts w:asciiTheme="minorBidi" w:hAnsiTheme="minorBidi"/>
          <w:sz w:val="22"/>
          <w:szCs w:val="22"/>
          <w14:ligatures w14:val="none"/>
        </w:rPr>
        <w:t xml:space="preserve"> gibi ülkeler de protestolar</w:t>
      </w:r>
      <w:r w:rsidR="00CF782B">
        <w:rPr>
          <w:rFonts w:asciiTheme="minorBidi" w:hAnsiTheme="minorBidi"/>
          <w:sz w:val="22"/>
          <w:szCs w:val="22"/>
          <w14:ligatures w14:val="none"/>
        </w:rPr>
        <w:t>ı</w:t>
      </w:r>
      <w:r w:rsidR="2D099C65" w:rsidRPr="003333CC">
        <w:rPr>
          <w:rFonts w:asciiTheme="minorBidi" w:hAnsiTheme="minorBidi"/>
          <w:sz w:val="22"/>
          <w:szCs w:val="22"/>
          <w14:ligatures w14:val="none"/>
        </w:rPr>
        <w:t xml:space="preserve"> şiddetle bastırdı, terörle mücadele ve güvenlik yasalarıyla </w:t>
      </w:r>
      <w:r w:rsidR="0C7A31AF" w:rsidRPr="003333CC">
        <w:rPr>
          <w:rFonts w:asciiTheme="minorBidi" w:hAnsiTheme="minorBidi"/>
          <w:sz w:val="22"/>
          <w:szCs w:val="22"/>
          <w14:ligatures w14:val="none"/>
        </w:rPr>
        <w:t>muhalefeti kriminalize etti veya suistimal</w:t>
      </w:r>
      <w:r w:rsidR="4DBF2509" w:rsidRPr="003333CC">
        <w:rPr>
          <w:rFonts w:asciiTheme="minorBidi" w:hAnsiTheme="minorBidi"/>
          <w:sz w:val="22"/>
          <w:szCs w:val="22"/>
          <w14:ligatures w14:val="none"/>
        </w:rPr>
        <w:t xml:space="preserve"> içeren</w:t>
      </w:r>
      <w:r w:rsidR="0C7A31AF" w:rsidRPr="003333CC">
        <w:rPr>
          <w:rFonts w:asciiTheme="minorBidi" w:hAnsiTheme="minorBidi"/>
          <w:sz w:val="22"/>
          <w:szCs w:val="22"/>
          <w14:ligatures w14:val="none"/>
        </w:rPr>
        <w:t xml:space="preserve"> kolluk taktiklerine baş</w:t>
      </w:r>
      <w:r w:rsidR="6B32F14B" w:rsidRPr="003333CC">
        <w:rPr>
          <w:rFonts w:asciiTheme="minorBidi" w:hAnsiTheme="minorBidi"/>
          <w:sz w:val="22"/>
          <w:szCs w:val="22"/>
          <w14:ligatures w14:val="none"/>
        </w:rPr>
        <w:t>vurdu</w:t>
      </w:r>
      <w:r w:rsidR="0C7A31AF" w:rsidRPr="003333CC">
        <w:rPr>
          <w:rFonts w:asciiTheme="minorBidi" w:hAnsiTheme="minorBidi"/>
          <w:sz w:val="22"/>
          <w:szCs w:val="22"/>
          <w14:ligatures w14:val="none"/>
        </w:rPr>
        <w:t>, zorla kaybetmeler veya yargısız infazlar gerçekleştirdi.</w:t>
      </w:r>
    </w:p>
    <w:p w14:paraId="2506D28A" w14:textId="3F574571" w:rsidR="004170F3" w:rsidRPr="003333CC" w:rsidRDefault="0F8E18C3" w:rsidP="00B86EB4">
      <w:pPr>
        <w:pStyle w:val="ListeParagraf"/>
        <w:numPr>
          <w:ilvl w:val="0"/>
          <w:numId w:val="2"/>
        </w:numPr>
        <w:spacing w:after="0" w:line="240" w:lineRule="auto"/>
        <w:ind w:left="0" w:firstLine="57"/>
        <w:jc w:val="both"/>
        <w:rPr>
          <w:rFonts w:asciiTheme="minorBidi" w:hAnsiTheme="minorBidi"/>
          <w:sz w:val="22"/>
          <w:szCs w:val="22"/>
        </w:rPr>
      </w:pPr>
      <w:r w:rsidRPr="00071221">
        <w:rPr>
          <w:rFonts w:asciiTheme="minorBidi" w:hAnsiTheme="minorBidi"/>
          <w:b/>
          <w:bCs/>
          <w:sz w:val="22"/>
          <w:szCs w:val="22"/>
          <w14:ligatures w14:val="none"/>
        </w:rPr>
        <w:t>Birleşik Krallık</w:t>
      </w:r>
      <w:r w:rsidRPr="003333CC">
        <w:rPr>
          <w:rFonts w:asciiTheme="minorBidi" w:hAnsiTheme="minorBidi"/>
          <w:sz w:val="22"/>
          <w:szCs w:val="22"/>
          <w14:ligatures w14:val="none"/>
        </w:rPr>
        <w:t xml:space="preserve">’ta yetkililer, özellikle İsrailli silah üreticilerini </w:t>
      </w:r>
      <w:r w:rsidR="44B2C95A" w:rsidRPr="003333CC">
        <w:rPr>
          <w:rFonts w:asciiTheme="minorBidi" w:hAnsiTheme="minorBidi"/>
          <w:sz w:val="22"/>
          <w:szCs w:val="22"/>
          <w14:ligatures w14:val="none"/>
        </w:rPr>
        <w:t xml:space="preserve">hedef alan protesto ağı </w:t>
      </w:r>
      <w:proofErr w:type="spellStart"/>
      <w:r w:rsidR="44B2C95A" w:rsidRPr="003333CC">
        <w:rPr>
          <w:rFonts w:asciiTheme="minorBidi" w:hAnsiTheme="minorBidi"/>
          <w:sz w:val="22"/>
          <w:szCs w:val="22"/>
          <w14:ligatures w14:val="none"/>
        </w:rPr>
        <w:t>Palestine</w:t>
      </w:r>
      <w:proofErr w:type="spellEnd"/>
      <w:r w:rsidR="44B2C95A" w:rsidRPr="003333CC">
        <w:rPr>
          <w:rFonts w:asciiTheme="minorBidi" w:hAnsiTheme="minorBidi"/>
          <w:sz w:val="22"/>
          <w:szCs w:val="22"/>
          <w14:ligatures w14:val="none"/>
        </w:rPr>
        <w:t xml:space="preserve"> </w:t>
      </w:r>
      <w:proofErr w:type="spellStart"/>
      <w:r w:rsidR="44B2C95A" w:rsidRPr="003333CC">
        <w:rPr>
          <w:rFonts w:asciiTheme="minorBidi" w:hAnsiTheme="minorBidi"/>
          <w:sz w:val="22"/>
          <w:szCs w:val="22"/>
          <w14:ligatures w14:val="none"/>
        </w:rPr>
        <w:t>Action’ı</w:t>
      </w:r>
      <w:proofErr w:type="spellEnd"/>
      <w:r w:rsidR="44B2C95A" w:rsidRPr="003333CC">
        <w:rPr>
          <w:rFonts w:asciiTheme="minorBidi" w:hAnsiTheme="minorBidi"/>
          <w:sz w:val="22"/>
          <w:szCs w:val="22"/>
          <w14:ligatures w14:val="none"/>
        </w:rPr>
        <w:t xml:space="preserve"> aşırı geniş terörle mücadele yasaları kapsamında yasaklı örgüt ilan ett</w:t>
      </w:r>
      <w:r w:rsidR="1CA3EDF2" w:rsidRPr="003333CC">
        <w:rPr>
          <w:rFonts w:asciiTheme="minorBidi" w:hAnsiTheme="minorBidi"/>
          <w:sz w:val="22"/>
          <w:szCs w:val="22"/>
          <w14:ligatures w14:val="none"/>
        </w:rPr>
        <w:t>i ve 2</w:t>
      </w:r>
      <w:r w:rsidR="00591ECC">
        <w:rPr>
          <w:rFonts w:asciiTheme="minorBidi" w:hAnsiTheme="minorBidi"/>
          <w:sz w:val="22"/>
          <w:szCs w:val="22"/>
          <w14:ligatures w14:val="none"/>
        </w:rPr>
        <w:t>.</w:t>
      </w:r>
      <w:r w:rsidR="1CA3EDF2" w:rsidRPr="003333CC">
        <w:rPr>
          <w:rFonts w:asciiTheme="minorBidi" w:hAnsiTheme="minorBidi"/>
          <w:sz w:val="22"/>
          <w:szCs w:val="22"/>
          <w14:ligatures w14:val="none"/>
        </w:rPr>
        <w:t xml:space="preserve">700’den fazla kişiyi gözaltına aldı. </w:t>
      </w:r>
      <w:r w:rsidR="5891A877" w:rsidRPr="003333CC">
        <w:rPr>
          <w:rFonts w:asciiTheme="minorBidi" w:hAnsiTheme="minorBidi"/>
          <w:sz w:val="22"/>
          <w:szCs w:val="22"/>
          <w14:ligatures w14:val="none"/>
        </w:rPr>
        <w:t xml:space="preserve">Yüksek Mahkeme Şubat 2026’da </w:t>
      </w:r>
      <w:hyperlink r:id="rId23">
        <w:r w:rsidR="5891A877" w:rsidRPr="003333CC">
          <w:rPr>
            <w:rStyle w:val="Kpr"/>
            <w:rFonts w:asciiTheme="minorBidi" w:hAnsiTheme="minorBidi"/>
            <w:sz w:val="22"/>
            <w:szCs w:val="22"/>
          </w:rPr>
          <w:t xml:space="preserve">kararı hukuksuz </w:t>
        </w:r>
        <w:r w:rsidR="00A4685F">
          <w:rPr>
            <w:rStyle w:val="Kpr"/>
            <w:rFonts w:asciiTheme="minorBidi" w:hAnsiTheme="minorBidi"/>
            <w:sz w:val="22"/>
            <w:szCs w:val="22"/>
          </w:rPr>
          <w:t>buldu</w:t>
        </w:r>
      </w:hyperlink>
      <w:r w:rsidR="00996DF9">
        <w:t xml:space="preserve"> ama h</w:t>
      </w:r>
      <w:r w:rsidR="5891A877" w:rsidRPr="003333CC">
        <w:rPr>
          <w:rFonts w:asciiTheme="minorBidi" w:hAnsiTheme="minorBidi"/>
          <w:sz w:val="22"/>
          <w:szCs w:val="22"/>
          <w14:ligatures w14:val="none"/>
        </w:rPr>
        <w:t>ükümet, temyiz</w:t>
      </w:r>
      <w:r w:rsidR="00A632BE">
        <w:rPr>
          <w:rFonts w:asciiTheme="minorBidi" w:hAnsiTheme="minorBidi"/>
          <w:sz w:val="22"/>
          <w:szCs w:val="22"/>
          <w14:ligatures w14:val="none"/>
        </w:rPr>
        <w:t>e</w:t>
      </w:r>
      <w:r w:rsidR="5891A877" w:rsidRPr="003333CC">
        <w:rPr>
          <w:rFonts w:asciiTheme="minorBidi" w:hAnsiTheme="minorBidi"/>
          <w:sz w:val="22"/>
          <w:szCs w:val="22"/>
          <w14:ligatures w14:val="none"/>
        </w:rPr>
        <w:t xml:space="preserve"> başvurdu.</w:t>
      </w:r>
    </w:p>
    <w:p w14:paraId="0B529966" w14:textId="7D916E2C" w:rsidR="004170F3" w:rsidRPr="00C347B3" w:rsidRDefault="00243459" w:rsidP="00B86EB4">
      <w:pPr>
        <w:pStyle w:val="ListeParagraf"/>
        <w:numPr>
          <w:ilvl w:val="0"/>
          <w:numId w:val="2"/>
        </w:numPr>
        <w:spacing w:after="0" w:line="240" w:lineRule="auto"/>
        <w:ind w:left="0" w:firstLine="57"/>
        <w:jc w:val="both"/>
        <w:rPr>
          <w:rFonts w:asciiTheme="minorBidi" w:hAnsiTheme="minorBidi"/>
          <w:sz w:val="22"/>
          <w:szCs w:val="22"/>
        </w:rPr>
      </w:pPr>
      <w:r w:rsidRPr="00243459">
        <w:rPr>
          <w:b/>
          <w:bCs/>
        </w:rPr>
        <w:t>Türkiye</w:t>
      </w:r>
      <w:r>
        <w:t xml:space="preserve">’de </w:t>
      </w:r>
      <w:hyperlink r:id="rId24">
        <w:r w:rsidR="5F97A5E3" w:rsidRPr="00F35C49">
          <w:rPr>
            <w:rStyle w:val="Kpr"/>
            <w:rFonts w:asciiTheme="minorBidi" w:hAnsiTheme="minorBidi"/>
            <w:b/>
            <w:bCs/>
            <w:sz w:val="22"/>
            <w:szCs w:val="22"/>
          </w:rPr>
          <w:t>İ</w:t>
        </w:r>
        <w:r w:rsidR="00C347B3" w:rsidRPr="00F35C49">
          <w:rPr>
            <w:rStyle w:val="Kpr"/>
            <w:rFonts w:asciiTheme="minorBidi" w:hAnsiTheme="minorBidi"/>
            <w:b/>
            <w:bCs/>
            <w:sz w:val="22"/>
            <w:szCs w:val="22"/>
          </w:rPr>
          <w:t>BB</w:t>
        </w:r>
        <w:r w:rsidR="5F97A5E3" w:rsidRPr="00F35C49">
          <w:rPr>
            <w:rStyle w:val="Kpr"/>
            <w:rFonts w:asciiTheme="minorBidi" w:hAnsiTheme="minorBidi"/>
            <w:b/>
            <w:bCs/>
            <w:sz w:val="22"/>
            <w:szCs w:val="22"/>
          </w:rPr>
          <w:t xml:space="preserve"> Başkanı ve </w:t>
        </w:r>
        <w:r w:rsidR="625DFF8B" w:rsidRPr="00F35C49">
          <w:rPr>
            <w:rStyle w:val="Kpr"/>
            <w:rFonts w:asciiTheme="minorBidi" w:eastAsia="Calibri" w:hAnsiTheme="minorBidi"/>
            <w:b/>
            <w:bCs/>
            <w:sz w:val="22"/>
            <w:szCs w:val="22"/>
          </w:rPr>
          <w:t>CH</w:t>
        </w:r>
        <w:r w:rsidR="00C347B3" w:rsidRPr="00F35C49">
          <w:rPr>
            <w:rStyle w:val="Kpr"/>
            <w:rFonts w:asciiTheme="minorBidi" w:eastAsia="Calibri" w:hAnsiTheme="minorBidi"/>
            <w:b/>
            <w:bCs/>
            <w:sz w:val="22"/>
            <w:szCs w:val="22"/>
          </w:rPr>
          <w:t>P</w:t>
        </w:r>
        <w:r w:rsidR="625DFF8B" w:rsidRPr="00F35C49">
          <w:rPr>
            <w:rStyle w:val="Kpr"/>
            <w:rFonts w:asciiTheme="minorBidi" w:eastAsia="Calibri" w:hAnsiTheme="minorBidi"/>
            <w:b/>
            <w:bCs/>
            <w:sz w:val="22"/>
            <w:szCs w:val="22"/>
          </w:rPr>
          <w:t xml:space="preserve">’nin </w:t>
        </w:r>
        <w:r w:rsidR="5F97A5E3" w:rsidRPr="00F35C49">
          <w:rPr>
            <w:rStyle w:val="Kpr"/>
            <w:rFonts w:asciiTheme="minorBidi" w:hAnsiTheme="minorBidi"/>
            <w:b/>
            <w:bCs/>
            <w:sz w:val="22"/>
            <w:szCs w:val="22"/>
          </w:rPr>
          <w:t xml:space="preserve">cumhurbaşkanı adayı </w:t>
        </w:r>
        <w:r w:rsidR="7E460BD2" w:rsidRPr="00F35C49">
          <w:rPr>
            <w:rStyle w:val="Kpr"/>
            <w:rFonts w:asciiTheme="minorBidi" w:hAnsiTheme="minorBidi"/>
            <w:b/>
            <w:bCs/>
            <w:sz w:val="22"/>
            <w:szCs w:val="22"/>
          </w:rPr>
          <w:t>Ekrem İmamoğlu</w:t>
        </w:r>
        <w:r w:rsidR="7E460BD2" w:rsidRPr="003333CC">
          <w:rPr>
            <w:rStyle w:val="Kpr"/>
            <w:rFonts w:asciiTheme="minorBidi" w:hAnsiTheme="minorBidi"/>
            <w:sz w:val="22"/>
            <w:szCs w:val="22"/>
          </w:rPr>
          <w:t>’nun</w:t>
        </w:r>
      </w:hyperlink>
      <w:r w:rsidR="7E460BD2" w:rsidRPr="003333CC">
        <w:rPr>
          <w:rFonts w:asciiTheme="minorBidi" w:hAnsiTheme="minorBidi"/>
          <w:sz w:val="22"/>
          <w:szCs w:val="22"/>
          <w14:ligatures w14:val="none"/>
        </w:rPr>
        <w:t xml:space="preserve"> gözaltına alınmasının ardından yüzlerce barışçıl protestocu gözaltına al</w:t>
      </w:r>
      <w:r w:rsidR="00712E13">
        <w:rPr>
          <w:rFonts w:asciiTheme="minorBidi" w:hAnsiTheme="minorBidi"/>
          <w:sz w:val="22"/>
          <w:szCs w:val="22"/>
          <w14:ligatures w14:val="none"/>
        </w:rPr>
        <w:t>ın</w:t>
      </w:r>
      <w:r w:rsidR="7E460BD2" w:rsidRPr="003333CC">
        <w:rPr>
          <w:rFonts w:asciiTheme="minorBidi" w:hAnsiTheme="minorBidi"/>
          <w:sz w:val="22"/>
          <w:szCs w:val="22"/>
          <w14:ligatures w14:val="none"/>
        </w:rPr>
        <w:t xml:space="preserve">dı. </w:t>
      </w:r>
      <w:r w:rsidR="1886ACA1" w:rsidRPr="003333CC">
        <w:rPr>
          <w:rFonts w:asciiTheme="minorBidi" w:hAnsiTheme="minorBidi"/>
          <w:sz w:val="22"/>
          <w:szCs w:val="22"/>
          <w14:ligatures w14:val="none"/>
        </w:rPr>
        <w:t>İmamoğlu,</w:t>
      </w:r>
      <w:r w:rsidR="00C347B3">
        <w:rPr>
          <w:rFonts w:asciiTheme="minorBidi" w:hAnsiTheme="minorBidi"/>
          <w:sz w:val="22"/>
          <w:szCs w:val="22"/>
          <w14:ligatures w14:val="none"/>
        </w:rPr>
        <w:t xml:space="preserve"> </w:t>
      </w:r>
      <w:r w:rsidR="1886ACA1" w:rsidRPr="003333CC">
        <w:rPr>
          <w:rFonts w:asciiTheme="minorBidi" w:hAnsiTheme="minorBidi"/>
          <w:sz w:val="22"/>
          <w:szCs w:val="22"/>
          <w14:ligatures w14:val="none"/>
        </w:rPr>
        <w:t xml:space="preserve">400’den fazla kişiyle </w:t>
      </w:r>
      <w:r w:rsidR="78855906" w:rsidRPr="003333CC">
        <w:rPr>
          <w:rFonts w:asciiTheme="minorBidi" w:hAnsiTheme="minorBidi"/>
          <w:sz w:val="22"/>
          <w:szCs w:val="22"/>
          <w14:ligatures w14:val="none"/>
        </w:rPr>
        <w:t>sözde yolsuzluk suçlamaları nedeniyle siyasi güdümlü bir davada yargılanıyor.</w:t>
      </w:r>
    </w:p>
    <w:p w14:paraId="5A180604" w14:textId="77777777" w:rsidR="00C347B3" w:rsidRDefault="00C347B3" w:rsidP="00C347B3">
      <w:pPr>
        <w:jc w:val="both"/>
        <w:rPr>
          <w:rFonts w:asciiTheme="minorBidi" w:hAnsiTheme="minorBidi"/>
          <w:sz w:val="22"/>
          <w:szCs w:val="22"/>
        </w:rPr>
      </w:pPr>
    </w:p>
    <w:p w14:paraId="6D9200AC" w14:textId="55944C13" w:rsidR="00C347B3" w:rsidRPr="00C347B3" w:rsidRDefault="00C347B3" w:rsidP="00C347B3">
      <w:pPr>
        <w:jc w:val="both"/>
        <w:rPr>
          <w:rFonts w:asciiTheme="minorBidi" w:hAnsiTheme="minorBidi"/>
          <w:b/>
          <w:bCs/>
          <w:sz w:val="22"/>
          <w:szCs w:val="22"/>
        </w:rPr>
      </w:pPr>
      <w:r>
        <w:rPr>
          <w:rFonts w:asciiTheme="minorBidi" w:hAnsiTheme="minorBidi"/>
          <w:b/>
          <w:bCs/>
          <w:sz w:val="22"/>
          <w:szCs w:val="22"/>
        </w:rPr>
        <w:t>ABD’DEN KENYA’YA BİRÇOK ÜLKEDEN TEKNOLOJİK DESTEKLİ BASKI TAKTİĞİ</w:t>
      </w:r>
    </w:p>
    <w:p w14:paraId="256928A9" w14:textId="2B16DF43" w:rsidR="004170F3" w:rsidRPr="003333CC" w:rsidRDefault="1B0C5491" w:rsidP="00B86EB4">
      <w:pPr>
        <w:pStyle w:val="ListeParagraf"/>
        <w:numPr>
          <w:ilvl w:val="0"/>
          <w:numId w:val="2"/>
        </w:numPr>
        <w:spacing w:after="0" w:line="240" w:lineRule="auto"/>
        <w:ind w:left="0" w:firstLine="57"/>
        <w:jc w:val="both"/>
        <w:rPr>
          <w:rFonts w:asciiTheme="minorBidi" w:hAnsiTheme="minorBidi"/>
          <w:sz w:val="22"/>
          <w:szCs w:val="22"/>
        </w:rPr>
      </w:pPr>
      <w:r w:rsidRPr="003333CC">
        <w:rPr>
          <w:rFonts w:asciiTheme="minorBidi" w:hAnsiTheme="minorBidi"/>
          <w:sz w:val="22"/>
          <w:szCs w:val="22"/>
          <w14:ligatures w14:val="none"/>
        </w:rPr>
        <w:t>Birçok hükümet, şirketlerin de desteğiyle</w:t>
      </w:r>
      <w:r w:rsidR="0CBE5F93" w:rsidRPr="003333CC">
        <w:rPr>
          <w:rFonts w:asciiTheme="minorBidi" w:hAnsiTheme="minorBidi"/>
          <w:sz w:val="22"/>
          <w:szCs w:val="22"/>
          <w14:ligatures w14:val="none"/>
        </w:rPr>
        <w:t>,</w:t>
      </w:r>
      <w:r w:rsidRPr="003333CC">
        <w:rPr>
          <w:rFonts w:asciiTheme="minorBidi" w:hAnsiTheme="minorBidi"/>
          <w:sz w:val="22"/>
          <w:szCs w:val="22"/>
          <w14:ligatures w14:val="none"/>
        </w:rPr>
        <w:t xml:space="preserve"> ifade özgürlüğünü ve bilgiye erişim hakkını kısıtlamak için casus yazılım </w:t>
      </w:r>
      <w:r w:rsidR="51397656" w:rsidRPr="003333CC">
        <w:rPr>
          <w:rFonts w:asciiTheme="minorBidi" w:hAnsiTheme="minorBidi"/>
          <w:sz w:val="22"/>
          <w:szCs w:val="22"/>
          <w14:ligatures w14:val="none"/>
        </w:rPr>
        <w:t xml:space="preserve">kullandı ve dijital sansür uyguladı. ABD yetkilileri, Filistinlilerle </w:t>
      </w:r>
      <w:r w:rsidR="51397656" w:rsidRPr="003333CC">
        <w:rPr>
          <w:rFonts w:asciiTheme="minorBidi" w:hAnsiTheme="minorBidi"/>
          <w:sz w:val="22"/>
          <w:szCs w:val="22"/>
          <w14:ligatures w14:val="none"/>
        </w:rPr>
        <w:lastRenderedPageBreak/>
        <w:t>dayanış</w:t>
      </w:r>
      <w:r w:rsidR="00DD5069">
        <w:rPr>
          <w:rFonts w:asciiTheme="minorBidi" w:hAnsiTheme="minorBidi"/>
          <w:sz w:val="22"/>
          <w:szCs w:val="22"/>
          <w14:ligatures w14:val="none"/>
        </w:rPr>
        <w:t>a</w:t>
      </w:r>
      <w:r w:rsidR="51397656" w:rsidRPr="003333CC">
        <w:rPr>
          <w:rFonts w:asciiTheme="minorBidi" w:hAnsiTheme="minorBidi"/>
          <w:sz w:val="22"/>
          <w:szCs w:val="22"/>
          <w14:ligatures w14:val="none"/>
        </w:rPr>
        <w:t xml:space="preserve">n yabancı öğrencileri gözaltı ve </w:t>
      </w:r>
      <w:proofErr w:type="spellStart"/>
      <w:r w:rsidR="51397656" w:rsidRPr="003333CC">
        <w:rPr>
          <w:rFonts w:asciiTheme="minorBidi" w:hAnsiTheme="minorBidi"/>
          <w:sz w:val="22"/>
          <w:szCs w:val="22"/>
          <w14:ligatures w14:val="none"/>
        </w:rPr>
        <w:t>sınırdışı</w:t>
      </w:r>
      <w:proofErr w:type="spellEnd"/>
      <w:r w:rsidR="51397656" w:rsidRPr="003333CC">
        <w:rPr>
          <w:rFonts w:asciiTheme="minorBidi" w:hAnsiTheme="minorBidi"/>
          <w:sz w:val="22"/>
          <w:szCs w:val="22"/>
          <w14:ligatures w14:val="none"/>
        </w:rPr>
        <w:t xml:space="preserve"> işlemleriyle hedef almak için </w:t>
      </w:r>
      <w:hyperlink r:id="rId25">
        <w:r w:rsidR="51397656" w:rsidRPr="003333CC">
          <w:rPr>
            <w:rStyle w:val="Kpr"/>
            <w:rFonts w:asciiTheme="minorBidi" w:hAnsiTheme="minorBidi"/>
            <w:sz w:val="22"/>
            <w:szCs w:val="22"/>
          </w:rPr>
          <w:t>yapay zek</w:t>
        </w:r>
        <w:r w:rsidR="00F67256" w:rsidRPr="003333CC">
          <w:rPr>
            <w:rStyle w:val="Kpr"/>
            <w:rFonts w:asciiTheme="minorBidi" w:hAnsiTheme="minorBidi"/>
            <w:sz w:val="22"/>
            <w:szCs w:val="22"/>
          </w:rPr>
          <w:t>â</w:t>
        </w:r>
        <w:r w:rsidR="51397656" w:rsidRPr="003333CC">
          <w:rPr>
            <w:rStyle w:val="Kpr"/>
            <w:rFonts w:asciiTheme="minorBidi" w:hAnsiTheme="minorBidi"/>
            <w:sz w:val="22"/>
            <w:szCs w:val="22"/>
          </w:rPr>
          <w:t xml:space="preserve"> destekli gözetim araçları kullandı</w:t>
        </w:r>
      </w:hyperlink>
      <w:r w:rsidR="51397656" w:rsidRPr="003333CC">
        <w:rPr>
          <w:rFonts w:asciiTheme="minorBidi" w:hAnsiTheme="minorBidi"/>
          <w:sz w:val="22"/>
          <w:szCs w:val="22"/>
          <w14:ligatures w14:val="none"/>
        </w:rPr>
        <w:t xml:space="preserve">. </w:t>
      </w:r>
      <w:r w:rsidR="6D0F4999" w:rsidRPr="005B4F45">
        <w:rPr>
          <w:rFonts w:asciiTheme="minorBidi" w:hAnsiTheme="minorBidi"/>
          <w:b/>
          <w:bCs/>
          <w:sz w:val="22"/>
          <w:szCs w:val="22"/>
          <w14:ligatures w14:val="none"/>
        </w:rPr>
        <w:t>Sırbistan</w:t>
      </w:r>
      <w:r w:rsidR="6D0F4999" w:rsidRPr="003333CC">
        <w:rPr>
          <w:rFonts w:asciiTheme="minorBidi" w:hAnsiTheme="minorBidi"/>
          <w:sz w:val="22"/>
          <w:szCs w:val="22"/>
          <w14:ligatures w14:val="none"/>
        </w:rPr>
        <w:t xml:space="preserve"> hükümeti, </w:t>
      </w:r>
      <w:r w:rsidR="4645329E" w:rsidRPr="003333CC">
        <w:rPr>
          <w:rFonts w:asciiTheme="minorBidi" w:hAnsiTheme="minorBidi"/>
          <w:sz w:val="22"/>
          <w:szCs w:val="22"/>
          <w14:ligatures w14:val="none"/>
        </w:rPr>
        <w:t>protestocu öğrencilere</w:t>
      </w:r>
      <w:r w:rsidR="6D0F4999" w:rsidRPr="003333CC">
        <w:rPr>
          <w:rFonts w:asciiTheme="minorBidi" w:hAnsiTheme="minorBidi"/>
          <w:sz w:val="22"/>
          <w:szCs w:val="22"/>
          <w14:ligatures w14:val="none"/>
        </w:rPr>
        <w:t xml:space="preserve">, sivil topluma ve gazetecilere karşı casus yazılım ve </w:t>
      </w:r>
      <w:r w:rsidR="455E0AEB" w:rsidRPr="003333CC">
        <w:rPr>
          <w:rFonts w:asciiTheme="minorBidi" w:hAnsiTheme="minorBidi"/>
          <w:sz w:val="22"/>
          <w:szCs w:val="22"/>
          <w14:ligatures w14:val="none"/>
        </w:rPr>
        <w:t>adli bilişim araçları</w:t>
      </w:r>
      <w:r w:rsidR="00F67256" w:rsidRPr="003333CC">
        <w:rPr>
          <w:rFonts w:asciiTheme="minorBidi" w:hAnsiTheme="minorBidi"/>
          <w:sz w:val="22"/>
          <w:szCs w:val="22"/>
          <w14:ligatures w14:val="none"/>
        </w:rPr>
        <w:t>nı</w:t>
      </w:r>
      <w:r w:rsidR="004170F3" w:rsidRPr="003333CC">
        <w:rPr>
          <w:rFonts w:asciiTheme="minorBidi" w:hAnsiTheme="minorBidi"/>
          <w:sz w:val="22"/>
          <w:szCs w:val="22"/>
          <w14:ligatures w14:val="none"/>
        </w:rPr>
        <w:t>;</w:t>
      </w:r>
      <w:r w:rsidR="455E0AEB" w:rsidRPr="003333CC">
        <w:rPr>
          <w:rFonts w:asciiTheme="minorBidi" w:hAnsiTheme="minorBidi"/>
          <w:sz w:val="22"/>
          <w:szCs w:val="22"/>
          <w14:ligatures w14:val="none"/>
        </w:rPr>
        <w:t xml:space="preserve"> </w:t>
      </w:r>
      <w:r w:rsidR="5D40291F" w:rsidRPr="005B4F45">
        <w:rPr>
          <w:rFonts w:asciiTheme="minorBidi" w:hAnsiTheme="minorBidi"/>
          <w:b/>
          <w:bCs/>
          <w:sz w:val="22"/>
          <w:szCs w:val="22"/>
          <w14:ligatures w14:val="none"/>
        </w:rPr>
        <w:t>Kenya</w:t>
      </w:r>
      <w:r w:rsidR="5D40291F" w:rsidRPr="003333CC">
        <w:rPr>
          <w:rFonts w:asciiTheme="minorBidi" w:hAnsiTheme="minorBidi"/>
          <w:sz w:val="22"/>
          <w:szCs w:val="22"/>
          <w14:ligatures w14:val="none"/>
        </w:rPr>
        <w:t xml:space="preserve"> yetkilileri, gençlerin öncülüğündeki protestoları bastırmak için </w:t>
      </w:r>
      <w:r w:rsidR="7DC5D267" w:rsidRPr="003333CC">
        <w:rPr>
          <w:rFonts w:asciiTheme="minorBidi" w:hAnsiTheme="minorBidi"/>
          <w:sz w:val="22"/>
          <w:szCs w:val="22"/>
          <w14:ligatures w14:val="none"/>
        </w:rPr>
        <w:t xml:space="preserve">sistematik olarak </w:t>
      </w:r>
      <w:r w:rsidR="5D40291F" w:rsidRPr="003333CC">
        <w:rPr>
          <w:rFonts w:asciiTheme="minorBidi" w:hAnsiTheme="minorBidi"/>
          <w:sz w:val="22"/>
          <w:szCs w:val="22"/>
          <w14:ligatures w14:val="none"/>
        </w:rPr>
        <w:t>çevrimiçi sindirme, nefret</w:t>
      </w:r>
      <w:r w:rsidR="09D2C15C" w:rsidRPr="003333CC">
        <w:rPr>
          <w:rFonts w:asciiTheme="minorBidi" w:hAnsiTheme="minorBidi"/>
          <w:sz w:val="22"/>
          <w:szCs w:val="22"/>
          <w14:ligatures w14:val="none"/>
        </w:rPr>
        <w:t xml:space="preserve">e tahrik ve hukuka aykırı gözetim de dahil </w:t>
      </w:r>
      <w:hyperlink r:id="rId26">
        <w:r w:rsidR="09D2C15C" w:rsidRPr="003333CC">
          <w:rPr>
            <w:rStyle w:val="Kpr"/>
            <w:rFonts w:asciiTheme="minorBidi" w:hAnsiTheme="minorBidi"/>
            <w:sz w:val="22"/>
            <w:szCs w:val="22"/>
          </w:rPr>
          <w:t>teknoloji destekli baskı taktikleri</w:t>
        </w:r>
        <w:r w:rsidR="3D68F2D4" w:rsidRPr="003333CC">
          <w:rPr>
            <w:rStyle w:val="Kpr"/>
            <w:rFonts w:asciiTheme="minorBidi" w:hAnsiTheme="minorBidi"/>
            <w:sz w:val="22"/>
            <w:szCs w:val="22"/>
          </w:rPr>
          <w:t>ni</w:t>
        </w:r>
      </w:hyperlink>
      <w:r w:rsidR="3D68F2D4" w:rsidRPr="003333CC">
        <w:rPr>
          <w:rFonts w:asciiTheme="minorBidi" w:hAnsiTheme="minorBidi"/>
          <w:sz w:val="22"/>
          <w:szCs w:val="22"/>
        </w:rPr>
        <w:t xml:space="preserve"> kullandı.</w:t>
      </w:r>
    </w:p>
    <w:p w14:paraId="6C745369" w14:textId="2E6883CF" w:rsidR="004170F3" w:rsidRPr="003333CC" w:rsidRDefault="0A418B02" w:rsidP="00712E13">
      <w:pPr>
        <w:pStyle w:val="ListeParagraf"/>
        <w:numPr>
          <w:ilvl w:val="0"/>
          <w:numId w:val="2"/>
        </w:numPr>
        <w:spacing w:after="0" w:line="240" w:lineRule="auto"/>
        <w:ind w:left="0" w:firstLine="57"/>
        <w:jc w:val="both"/>
        <w:rPr>
          <w:rFonts w:asciiTheme="minorBidi" w:hAnsiTheme="minorBidi"/>
          <w:sz w:val="22"/>
          <w:szCs w:val="22"/>
        </w:rPr>
      </w:pPr>
      <w:r w:rsidRPr="005B4F45">
        <w:rPr>
          <w:rFonts w:asciiTheme="minorBidi" w:hAnsiTheme="minorBidi"/>
          <w:sz w:val="22"/>
          <w:szCs w:val="22"/>
          <w14:ligatures w14:val="none"/>
        </w:rPr>
        <w:t>ABD, Kanada, Almanya ve Birleşik Krallık</w:t>
      </w:r>
      <w:r w:rsidRPr="003333CC">
        <w:rPr>
          <w:rFonts w:asciiTheme="minorBidi" w:hAnsiTheme="minorBidi"/>
          <w:sz w:val="22"/>
          <w:szCs w:val="22"/>
          <w14:ligatures w14:val="none"/>
        </w:rPr>
        <w:t xml:space="preserve">, yardım kesintilerinin </w:t>
      </w:r>
      <w:r w:rsidR="036385DA" w:rsidRPr="003333CC">
        <w:rPr>
          <w:rFonts w:asciiTheme="minorBidi" w:hAnsiTheme="minorBidi"/>
          <w:sz w:val="22"/>
          <w:szCs w:val="22"/>
          <w14:ligatures w14:val="none"/>
        </w:rPr>
        <w:t xml:space="preserve">milyonlarca </w:t>
      </w:r>
      <w:r w:rsidR="757B2140" w:rsidRPr="003333CC">
        <w:rPr>
          <w:rFonts w:asciiTheme="minorBidi" w:hAnsiTheme="minorBidi"/>
          <w:sz w:val="22"/>
          <w:szCs w:val="22"/>
          <w14:ligatures w14:val="none"/>
        </w:rPr>
        <w:t xml:space="preserve">önlenebilir </w:t>
      </w:r>
      <w:r w:rsidR="036385DA" w:rsidRPr="003333CC">
        <w:rPr>
          <w:rFonts w:asciiTheme="minorBidi" w:hAnsiTheme="minorBidi"/>
          <w:sz w:val="22"/>
          <w:szCs w:val="22"/>
          <w14:ligatures w14:val="none"/>
        </w:rPr>
        <w:t>ölüme yol açabileceğini bil</w:t>
      </w:r>
      <w:r w:rsidR="00712E13">
        <w:rPr>
          <w:rFonts w:asciiTheme="minorBidi" w:hAnsiTheme="minorBidi"/>
          <w:sz w:val="22"/>
          <w:szCs w:val="22"/>
          <w14:ligatures w14:val="none"/>
        </w:rPr>
        <w:t>se de</w:t>
      </w:r>
      <w:r w:rsidR="143FA1B0" w:rsidRPr="003333CC">
        <w:rPr>
          <w:rFonts w:asciiTheme="minorBidi" w:hAnsiTheme="minorBidi"/>
          <w:sz w:val="22"/>
          <w:szCs w:val="22"/>
          <w14:ligatures w14:val="none"/>
        </w:rPr>
        <w:t xml:space="preserve"> bütçelerinde</w:t>
      </w:r>
      <w:r w:rsidR="28C119C4" w:rsidRPr="003333CC">
        <w:rPr>
          <w:rFonts w:asciiTheme="minorBidi" w:hAnsiTheme="minorBidi"/>
          <w:sz w:val="22"/>
          <w:szCs w:val="22"/>
          <w14:ligatures w14:val="none"/>
        </w:rPr>
        <w:t xml:space="preserve"> ciddi</w:t>
      </w:r>
      <w:r w:rsidR="5261B691" w:rsidRPr="003333CC">
        <w:rPr>
          <w:rFonts w:asciiTheme="minorBidi" w:hAnsiTheme="minorBidi"/>
          <w:sz w:val="22"/>
          <w:szCs w:val="22"/>
        </w:rPr>
        <w:t xml:space="preserve"> </w:t>
      </w:r>
      <w:r w:rsidR="3DC53F50" w:rsidRPr="003333CC">
        <w:rPr>
          <w:rFonts w:asciiTheme="minorBidi" w:hAnsiTheme="minorBidi"/>
          <w:sz w:val="22"/>
          <w:szCs w:val="22"/>
          <w14:ligatures w14:val="none"/>
        </w:rPr>
        <w:t xml:space="preserve">kesintiler </w:t>
      </w:r>
      <w:r w:rsidR="1C2615C7" w:rsidRPr="003333CC">
        <w:rPr>
          <w:rFonts w:asciiTheme="minorBidi" w:hAnsiTheme="minorBidi"/>
          <w:sz w:val="22"/>
          <w:szCs w:val="22"/>
        </w:rPr>
        <w:t>uygula</w:t>
      </w:r>
      <w:r w:rsidR="00057C06">
        <w:rPr>
          <w:rFonts w:asciiTheme="minorBidi" w:hAnsiTheme="minorBidi"/>
          <w:sz w:val="22"/>
          <w:szCs w:val="22"/>
        </w:rPr>
        <w:t>rken,</w:t>
      </w:r>
      <w:r w:rsidR="00712E13">
        <w:rPr>
          <w:rFonts w:asciiTheme="minorBidi" w:hAnsiTheme="minorBidi"/>
          <w:sz w:val="22"/>
          <w:szCs w:val="22"/>
          <w14:ligatures w14:val="none"/>
        </w:rPr>
        <w:t xml:space="preserve"> </w:t>
      </w:r>
      <w:r w:rsidR="3DC53F50" w:rsidRPr="003333CC">
        <w:rPr>
          <w:rFonts w:asciiTheme="minorBidi" w:hAnsiTheme="minorBidi"/>
          <w:sz w:val="22"/>
          <w:szCs w:val="22"/>
          <w14:ligatures w14:val="none"/>
        </w:rPr>
        <w:t xml:space="preserve">askeri harcamalarda </w:t>
      </w:r>
      <w:r w:rsidR="4CF4BA5E" w:rsidRPr="003333CC">
        <w:rPr>
          <w:rFonts w:asciiTheme="minorBidi" w:hAnsiTheme="minorBidi"/>
          <w:sz w:val="22"/>
          <w:szCs w:val="22"/>
          <w14:ligatures w14:val="none"/>
        </w:rPr>
        <w:t>büyük artışlar</w:t>
      </w:r>
      <w:r w:rsidR="53F2622C" w:rsidRPr="003333CC">
        <w:rPr>
          <w:rFonts w:asciiTheme="minorBidi" w:hAnsiTheme="minorBidi"/>
          <w:sz w:val="22"/>
          <w:szCs w:val="22"/>
          <w14:ligatures w14:val="none"/>
        </w:rPr>
        <w:t xml:space="preserve">a imza attı. </w:t>
      </w:r>
    </w:p>
    <w:p w14:paraId="34429CFA" w14:textId="42E624D7" w:rsidR="004170F3" w:rsidRPr="003333CC" w:rsidRDefault="6DADD94C" w:rsidP="0007418B">
      <w:pPr>
        <w:pStyle w:val="ListeParagraf"/>
        <w:numPr>
          <w:ilvl w:val="0"/>
          <w:numId w:val="2"/>
        </w:numPr>
        <w:spacing w:after="0" w:line="240" w:lineRule="auto"/>
        <w:ind w:left="0" w:firstLine="57"/>
        <w:jc w:val="both"/>
        <w:rPr>
          <w:rFonts w:asciiTheme="minorBidi" w:hAnsiTheme="minorBidi"/>
          <w:sz w:val="22"/>
          <w:szCs w:val="22"/>
        </w:rPr>
      </w:pPr>
      <w:r w:rsidRPr="003333CC">
        <w:rPr>
          <w:rFonts w:asciiTheme="minorBidi" w:hAnsiTheme="minorBidi"/>
          <w:sz w:val="22"/>
          <w:szCs w:val="22"/>
          <w14:ligatures w14:val="none"/>
        </w:rPr>
        <w:t xml:space="preserve">Birçok devlet, </w:t>
      </w:r>
      <w:r w:rsidR="3D3AC5BC" w:rsidRPr="003333CC">
        <w:rPr>
          <w:rFonts w:asciiTheme="minorBidi" w:hAnsiTheme="minorBidi"/>
          <w:sz w:val="22"/>
          <w:szCs w:val="22"/>
          <w14:ligatures w14:val="none"/>
        </w:rPr>
        <w:t xml:space="preserve">milyarderlerin ve dev şirketlerin agresif vergi kaçırma ve </w:t>
      </w:r>
      <w:r w:rsidR="05445125" w:rsidRPr="003333CC">
        <w:rPr>
          <w:rFonts w:asciiTheme="minorBidi" w:hAnsiTheme="minorBidi"/>
          <w:sz w:val="22"/>
          <w:szCs w:val="22"/>
          <w14:ligatures w14:val="none"/>
        </w:rPr>
        <w:t xml:space="preserve">vergiden kaçınma </w:t>
      </w:r>
      <w:r w:rsidR="469FCA22" w:rsidRPr="003333CC">
        <w:rPr>
          <w:rFonts w:asciiTheme="minorBidi" w:hAnsiTheme="minorBidi"/>
          <w:sz w:val="22"/>
          <w:szCs w:val="22"/>
          <w14:ligatures w14:val="none"/>
        </w:rPr>
        <w:t>girişimlerini dizginleme</w:t>
      </w:r>
      <w:r w:rsidR="007517C4" w:rsidRPr="003333CC">
        <w:rPr>
          <w:rFonts w:asciiTheme="minorBidi" w:hAnsiTheme="minorBidi"/>
          <w:sz w:val="22"/>
          <w:szCs w:val="22"/>
          <w14:ligatures w14:val="none"/>
        </w:rPr>
        <w:t>diği gibi</w:t>
      </w:r>
      <w:r w:rsidR="469FCA22" w:rsidRPr="003333CC">
        <w:rPr>
          <w:rFonts w:asciiTheme="minorBidi" w:hAnsiTheme="minorBidi"/>
          <w:sz w:val="22"/>
          <w:szCs w:val="22"/>
          <w14:ligatures w14:val="none"/>
        </w:rPr>
        <w:t xml:space="preserve"> </w:t>
      </w:r>
      <w:r w:rsidR="1CA4FE2B" w:rsidRPr="003333CC">
        <w:rPr>
          <w:rFonts w:asciiTheme="minorBidi" w:hAnsiTheme="minorBidi"/>
          <w:sz w:val="22"/>
          <w:szCs w:val="22"/>
          <w14:ligatures w14:val="none"/>
        </w:rPr>
        <w:t xml:space="preserve">kısıtlamaları gevşetti. </w:t>
      </w:r>
    </w:p>
    <w:p w14:paraId="04D65289" w14:textId="77777777" w:rsidR="004170F3" w:rsidRPr="00290C67" w:rsidRDefault="004170F3" w:rsidP="00290C67">
      <w:pPr>
        <w:jc w:val="both"/>
        <w:rPr>
          <w:rFonts w:asciiTheme="minorBidi" w:hAnsiTheme="minorBidi"/>
          <w:b/>
          <w:bCs/>
          <w:sz w:val="22"/>
          <w:szCs w:val="22"/>
          <w14:ligatures w14:val="none"/>
        </w:rPr>
      </w:pPr>
    </w:p>
    <w:p w14:paraId="1CD617CD" w14:textId="3BDC66D5" w:rsidR="004170F3" w:rsidRPr="008D761D" w:rsidRDefault="008D761D" w:rsidP="008D761D">
      <w:pPr>
        <w:jc w:val="both"/>
        <w:rPr>
          <w:rFonts w:asciiTheme="minorBidi" w:hAnsiTheme="minorBidi"/>
          <w:b/>
          <w:bCs/>
          <w:sz w:val="22"/>
          <w:szCs w:val="22"/>
          <w14:ligatures w14:val="none"/>
        </w:rPr>
      </w:pPr>
      <w:r>
        <w:rPr>
          <w:rFonts w:asciiTheme="minorBidi" w:hAnsiTheme="minorBidi"/>
          <w:b/>
          <w:bCs/>
          <w:sz w:val="22"/>
          <w:szCs w:val="22"/>
          <w14:ligatures w14:val="none"/>
        </w:rPr>
        <w:t xml:space="preserve">İSRAİL’E SİLAH AKIŞINA KARŞI KÜRESEL </w:t>
      </w:r>
      <w:r w:rsidRPr="008D761D">
        <w:rPr>
          <w:rFonts w:asciiTheme="minorBidi" w:hAnsiTheme="minorBidi"/>
          <w:b/>
          <w:bCs/>
          <w:sz w:val="22"/>
          <w:szCs w:val="22"/>
          <w14:ligatures w14:val="none"/>
        </w:rPr>
        <w:t xml:space="preserve">DİRENİŞ </w:t>
      </w:r>
      <w:r>
        <w:rPr>
          <w:rFonts w:asciiTheme="minorBidi" w:hAnsiTheme="minorBidi"/>
          <w:b/>
          <w:bCs/>
          <w:sz w:val="22"/>
          <w:szCs w:val="22"/>
          <w14:ligatures w14:val="none"/>
        </w:rPr>
        <w:t>ARTTI</w:t>
      </w:r>
      <w:r w:rsidRPr="008D761D">
        <w:rPr>
          <w:rFonts w:asciiTheme="minorBidi" w:hAnsiTheme="minorBidi"/>
          <w:b/>
          <w:bCs/>
          <w:sz w:val="22"/>
          <w:szCs w:val="22"/>
          <w14:ligatures w14:val="none"/>
        </w:rPr>
        <w:t xml:space="preserve"> </w:t>
      </w:r>
    </w:p>
    <w:p w14:paraId="36C482E5" w14:textId="1770B020" w:rsidR="004170F3" w:rsidRPr="003333CC" w:rsidRDefault="7D383612" w:rsidP="00B86EB4">
      <w:pPr>
        <w:pStyle w:val="ListeParagraf"/>
        <w:numPr>
          <w:ilvl w:val="0"/>
          <w:numId w:val="2"/>
        </w:numPr>
        <w:spacing w:after="0" w:line="240" w:lineRule="auto"/>
        <w:ind w:left="0" w:firstLine="57"/>
        <w:jc w:val="both"/>
        <w:rPr>
          <w:rFonts w:asciiTheme="minorBidi" w:hAnsiTheme="minorBidi"/>
          <w:sz w:val="22"/>
          <w:szCs w:val="22"/>
        </w:rPr>
      </w:pPr>
      <w:r w:rsidRPr="003333CC">
        <w:rPr>
          <w:rFonts w:asciiTheme="minorBidi" w:hAnsiTheme="minorBidi"/>
          <w:sz w:val="22"/>
          <w:szCs w:val="22"/>
          <w14:ligatures w14:val="none"/>
        </w:rPr>
        <w:t>2025</w:t>
      </w:r>
      <w:r w:rsidR="00F5047C">
        <w:rPr>
          <w:rFonts w:asciiTheme="minorBidi" w:hAnsiTheme="minorBidi"/>
          <w:sz w:val="22"/>
          <w:szCs w:val="22"/>
          <w14:ligatures w14:val="none"/>
        </w:rPr>
        <w:t>’te</w:t>
      </w:r>
      <w:r w:rsidRPr="003333CC">
        <w:rPr>
          <w:rFonts w:asciiTheme="minorBidi" w:hAnsiTheme="minorBidi"/>
          <w:sz w:val="22"/>
          <w:szCs w:val="22"/>
          <w14:ligatures w14:val="none"/>
        </w:rPr>
        <w:t xml:space="preserve"> </w:t>
      </w:r>
      <w:hyperlink r:id="rId27">
        <w:r w:rsidRPr="003333CC">
          <w:rPr>
            <w:rStyle w:val="Kpr"/>
            <w:rFonts w:asciiTheme="minorBidi" w:hAnsiTheme="minorBidi"/>
            <w:sz w:val="22"/>
            <w:szCs w:val="22"/>
          </w:rPr>
          <w:t>Ge</w:t>
        </w:r>
        <w:r w:rsidR="00807F24">
          <w:rPr>
            <w:rStyle w:val="Kpr"/>
            <w:rFonts w:asciiTheme="minorBidi" w:hAnsiTheme="minorBidi"/>
            <w:sz w:val="22"/>
            <w:szCs w:val="22"/>
          </w:rPr>
          <w:t>n</w:t>
        </w:r>
        <w:r w:rsidRPr="003333CC">
          <w:rPr>
            <w:rStyle w:val="Kpr"/>
            <w:rFonts w:asciiTheme="minorBidi" w:hAnsiTheme="minorBidi"/>
            <w:sz w:val="22"/>
            <w:szCs w:val="22"/>
          </w:rPr>
          <w:t xml:space="preserve"> Z protestoları</w:t>
        </w:r>
      </w:hyperlink>
      <w:r w:rsidRPr="003333CC">
        <w:rPr>
          <w:rFonts w:asciiTheme="minorBidi" w:hAnsiTheme="minorBidi"/>
          <w:sz w:val="22"/>
          <w:szCs w:val="22"/>
          <w14:ligatures w14:val="none"/>
        </w:rPr>
        <w:t xml:space="preserve"> </w:t>
      </w:r>
      <w:r w:rsidRPr="005B4F45">
        <w:rPr>
          <w:rFonts w:asciiTheme="minorBidi" w:hAnsiTheme="minorBidi"/>
          <w:b/>
          <w:bCs/>
          <w:sz w:val="22"/>
          <w:szCs w:val="22"/>
          <w14:ligatures w14:val="none"/>
        </w:rPr>
        <w:t>Endonez</w:t>
      </w:r>
      <w:r w:rsidR="1B761828" w:rsidRPr="005B4F45">
        <w:rPr>
          <w:rFonts w:asciiTheme="minorBidi" w:hAnsiTheme="minorBidi"/>
          <w:b/>
          <w:bCs/>
          <w:sz w:val="22"/>
          <w:szCs w:val="22"/>
          <w14:ligatures w14:val="none"/>
        </w:rPr>
        <w:t>ya, Kenya, Madagaskar, Fas, Nepal ve Peru</w:t>
      </w:r>
      <w:r w:rsidR="1B761828" w:rsidRPr="003333CC">
        <w:rPr>
          <w:rFonts w:asciiTheme="minorBidi" w:hAnsiTheme="minorBidi"/>
          <w:sz w:val="22"/>
          <w:szCs w:val="22"/>
          <w14:ligatures w14:val="none"/>
        </w:rPr>
        <w:t xml:space="preserve"> gibi onlarca ülkeye yayıldı. </w:t>
      </w:r>
      <w:r w:rsidR="45F30FDD" w:rsidRPr="003333CC">
        <w:rPr>
          <w:rFonts w:asciiTheme="minorBidi" w:hAnsiTheme="minorBidi"/>
          <w:sz w:val="22"/>
          <w:szCs w:val="22"/>
          <w14:ligatures w14:val="none"/>
        </w:rPr>
        <w:t>2026 bo</w:t>
      </w:r>
      <w:r w:rsidR="357D9618" w:rsidRPr="003333CC">
        <w:rPr>
          <w:rFonts w:asciiTheme="minorBidi" w:hAnsiTheme="minorBidi"/>
          <w:sz w:val="22"/>
          <w:szCs w:val="22"/>
          <w14:ligatures w14:val="none"/>
        </w:rPr>
        <w:t>yunca</w:t>
      </w:r>
      <w:r w:rsidR="00F5047C">
        <w:rPr>
          <w:rFonts w:asciiTheme="minorBidi" w:hAnsiTheme="minorBidi"/>
          <w:sz w:val="22"/>
          <w:szCs w:val="22"/>
          <w14:ligatures w14:val="none"/>
        </w:rPr>
        <w:t xml:space="preserve"> protestocular</w:t>
      </w:r>
      <w:r w:rsidR="357D9618" w:rsidRPr="003333CC">
        <w:rPr>
          <w:rFonts w:asciiTheme="minorBidi" w:hAnsiTheme="minorBidi"/>
          <w:sz w:val="22"/>
          <w:szCs w:val="22"/>
          <w14:ligatures w14:val="none"/>
        </w:rPr>
        <w:t xml:space="preserve">, ABD’nin göçmenlere yönelik şiddetli ve </w:t>
      </w:r>
      <w:proofErr w:type="spellStart"/>
      <w:r w:rsidR="0DA4D171" w:rsidRPr="003333CC">
        <w:rPr>
          <w:rFonts w:asciiTheme="minorBidi" w:hAnsiTheme="minorBidi"/>
          <w:sz w:val="22"/>
          <w:szCs w:val="22"/>
          <w14:ligatures w14:val="none"/>
        </w:rPr>
        <w:t>askerileşmiş</w:t>
      </w:r>
      <w:proofErr w:type="spellEnd"/>
      <w:r w:rsidR="0DA4D171" w:rsidRPr="003333CC">
        <w:rPr>
          <w:rFonts w:asciiTheme="minorBidi" w:hAnsiTheme="minorBidi"/>
          <w:sz w:val="22"/>
          <w:szCs w:val="22"/>
          <w14:ligatures w14:val="none"/>
        </w:rPr>
        <w:t xml:space="preserve"> baskınlarına karşı </w:t>
      </w:r>
      <w:r w:rsidR="00F5047C" w:rsidRPr="003333CC">
        <w:rPr>
          <w:rFonts w:asciiTheme="minorBidi" w:hAnsiTheme="minorBidi"/>
          <w:sz w:val="22"/>
          <w:szCs w:val="22"/>
          <w14:ligatures w14:val="none"/>
        </w:rPr>
        <w:t xml:space="preserve">Los Angeles’tan Minneapolis’e </w:t>
      </w:r>
      <w:r w:rsidR="0DA4D171" w:rsidRPr="003333CC">
        <w:rPr>
          <w:rFonts w:asciiTheme="minorBidi" w:hAnsiTheme="minorBidi"/>
          <w:sz w:val="22"/>
          <w:szCs w:val="22"/>
          <w14:ligatures w14:val="none"/>
        </w:rPr>
        <w:t xml:space="preserve">sokak </w:t>
      </w:r>
      <w:proofErr w:type="spellStart"/>
      <w:r w:rsidR="0DA4D171" w:rsidRPr="003333CC">
        <w:rPr>
          <w:rFonts w:asciiTheme="minorBidi" w:hAnsiTheme="minorBidi"/>
          <w:sz w:val="22"/>
          <w:szCs w:val="22"/>
          <w14:ligatures w14:val="none"/>
        </w:rPr>
        <w:t>sokak</w:t>
      </w:r>
      <w:proofErr w:type="spellEnd"/>
      <w:r w:rsidR="0DA4D171" w:rsidRPr="003333CC">
        <w:rPr>
          <w:rFonts w:asciiTheme="minorBidi" w:hAnsiTheme="minorBidi"/>
          <w:sz w:val="22"/>
          <w:szCs w:val="22"/>
          <w14:ligatures w14:val="none"/>
        </w:rPr>
        <w:t xml:space="preserve"> örgütlendi</w:t>
      </w:r>
      <w:r w:rsidR="004170F3" w:rsidRPr="003333CC">
        <w:rPr>
          <w:rFonts w:asciiTheme="minorBidi" w:hAnsiTheme="minorBidi"/>
          <w:sz w:val="22"/>
          <w:szCs w:val="22"/>
          <w14:ligatures w14:val="none"/>
        </w:rPr>
        <w:t>.</w:t>
      </w:r>
    </w:p>
    <w:p w14:paraId="01395679" w14:textId="47178E16" w:rsidR="007517C4" w:rsidRPr="00673059" w:rsidRDefault="002F7570" w:rsidP="00B86EB4">
      <w:pPr>
        <w:pStyle w:val="ListeParagraf"/>
        <w:numPr>
          <w:ilvl w:val="0"/>
          <w:numId w:val="2"/>
        </w:numPr>
        <w:spacing w:after="0" w:line="240" w:lineRule="auto"/>
        <w:ind w:left="0" w:firstLine="57"/>
        <w:jc w:val="both"/>
        <w:rPr>
          <w:rFonts w:asciiTheme="minorBidi" w:hAnsiTheme="minorBidi"/>
          <w:sz w:val="22"/>
          <w:szCs w:val="22"/>
        </w:rPr>
      </w:pPr>
      <w:r w:rsidRPr="00673059">
        <w:rPr>
          <w:rFonts w:asciiTheme="minorBidi" w:hAnsiTheme="minorBidi"/>
          <w:sz w:val="22"/>
          <w:szCs w:val="22"/>
          <w14:ligatures w14:val="none"/>
        </w:rPr>
        <w:t>S</w:t>
      </w:r>
      <w:r w:rsidR="23E97917" w:rsidRPr="00673059">
        <w:rPr>
          <w:rFonts w:asciiTheme="minorBidi" w:hAnsiTheme="minorBidi"/>
          <w:sz w:val="22"/>
          <w:szCs w:val="22"/>
          <w14:ligatures w14:val="none"/>
        </w:rPr>
        <w:t xml:space="preserve">oykırıma </w:t>
      </w:r>
      <w:r w:rsidRPr="00673059">
        <w:rPr>
          <w:rFonts w:asciiTheme="minorBidi" w:hAnsiTheme="minorBidi"/>
          <w:sz w:val="22"/>
          <w:szCs w:val="22"/>
          <w14:ligatures w14:val="none"/>
        </w:rPr>
        <w:t>ve</w:t>
      </w:r>
      <w:r w:rsidR="1E990EED" w:rsidRPr="00673059">
        <w:rPr>
          <w:rFonts w:asciiTheme="minorBidi" w:hAnsiTheme="minorBidi"/>
          <w:sz w:val="22"/>
          <w:szCs w:val="22"/>
          <w14:ligatures w14:val="none"/>
        </w:rPr>
        <w:t xml:space="preserve"> İsrail’e silah akışına karşı küresel aktivizm genişledi; </w:t>
      </w:r>
      <w:r w:rsidR="1E990EED" w:rsidRPr="005B4F45">
        <w:rPr>
          <w:rFonts w:asciiTheme="minorBidi" w:hAnsiTheme="minorBidi"/>
          <w:sz w:val="22"/>
          <w:szCs w:val="22"/>
          <w14:ligatures w14:val="none"/>
        </w:rPr>
        <w:t>Fransa, Yunanistan, İtalya, Fas, İspanya ve İsveç</w:t>
      </w:r>
      <w:r w:rsidR="1E990EED" w:rsidRPr="00673059">
        <w:rPr>
          <w:rFonts w:asciiTheme="minorBidi" w:hAnsiTheme="minorBidi"/>
          <w:sz w:val="22"/>
          <w:szCs w:val="22"/>
          <w14:ligatures w14:val="none"/>
        </w:rPr>
        <w:t>’te liman işçileri silah sevkiyatı rotalarını durdurmaya çalıştı. Aktivi</w:t>
      </w:r>
      <w:r w:rsidR="07DC0731" w:rsidRPr="00673059">
        <w:rPr>
          <w:rFonts w:asciiTheme="minorBidi" w:hAnsiTheme="minorBidi"/>
          <w:sz w:val="22"/>
          <w:szCs w:val="22"/>
          <w14:ligatures w14:val="none"/>
        </w:rPr>
        <w:t>z</w:t>
      </w:r>
      <w:r w:rsidR="1E990EED" w:rsidRPr="00673059">
        <w:rPr>
          <w:rFonts w:asciiTheme="minorBidi" w:hAnsiTheme="minorBidi"/>
          <w:sz w:val="22"/>
          <w:szCs w:val="22"/>
          <w14:ligatures w14:val="none"/>
        </w:rPr>
        <w:t>m ve hukuki baskı</w:t>
      </w:r>
      <w:r w:rsidR="00FF3345" w:rsidRPr="00673059">
        <w:rPr>
          <w:rFonts w:asciiTheme="minorBidi" w:hAnsiTheme="minorBidi"/>
          <w:sz w:val="22"/>
          <w:szCs w:val="22"/>
          <w14:ligatures w14:val="none"/>
        </w:rPr>
        <w:t>,</w:t>
      </w:r>
      <w:r w:rsidR="1E990EED" w:rsidRPr="00673059">
        <w:rPr>
          <w:rFonts w:asciiTheme="minorBidi" w:hAnsiTheme="minorBidi"/>
          <w:sz w:val="22"/>
          <w:szCs w:val="22"/>
          <w14:ligatures w14:val="none"/>
        </w:rPr>
        <w:t xml:space="preserve"> </w:t>
      </w:r>
      <w:r w:rsidR="5D949CEB" w:rsidRPr="00673059">
        <w:rPr>
          <w:rFonts w:asciiTheme="minorBidi" w:hAnsiTheme="minorBidi"/>
          <w:sz w:val="22"/>
          <w:szCs w:val="22"/>
          <w14:ligatures w14:val="none"/>
        </w:rPr>
        <w:t>birçok devletin İsrail’e silah ihracatını kısıtlamasını veya yasaklamasını sağladı.</w:t>
      </w:r>
      <w:r w:rsidR="00673059" w:rsidRPr="00673059">
        <w:rPr>
          <w:rFonts w:asciiTheme="minorBidi" w:hAnsiTheme="minorBidi"/>
          <w:sz w:val="22"/>
          <w:szCs w:val="22"/>
          <w14:ligatures w14:val="none"/>
        </w:rPr>
        <w:t xml:space="preserve"> </w:t>
      </w:r>
      <w:r w:rsidR="0C5422E0" w:rsidRPr="00673059">
        <w:rPr>
          <w:rFonts w:asciiTheme="minorBidi" w:hAnsiTheme="minorBidi"/>
          <w:sz w:val="22"/>
          <w:szCs w:val="22"/>
          <w14:ligatures w14:val="none"/>
        </w:rPr>
        <w:t>Artan sayıda devlet İsrail’in soykırım işlediğini kabul etti</w:t>
      </w:r>
      <w:r w:rsidR="00275D95">
        <w:rPr>
          <w:rFonts w:asciiTheme="minorBidi" w:hAnsiTheme="minorBidi"/>
          <w:sz w:val="22"/>
          <w:szCs w:val="22"/>
          <w14:ligatures w14:val="none"/>
        </w:rPr>
        <w:t>. B</w:t>
      </w:r>
      <w:r w:rsidR="0C5422E0" w:rsidRPr="00673059">
        <w:rPr>
          <w:rFonts w:asciiTheme="minorBidi" w:hAnsiTheme="minorBidi"/>
          <w:sz w:val="22"/>
          <w:szCs w:val="22"/>
          <w14:ligatures w14:val="none"/>
        </w:rPr>
        <w:t>azı devletler İsrail’i uluslararası hukuk ihlallerinden sorumlu tutmayı amaçlay</w:t>
      </w:r>
      <w:r w:rsidR="189E20A1" w:rsidRPr="00673059">
        <w:rPr>
          <w:rFonts w:asciiTheme="minorBidi" w:hAnsiTheme="minorBidi"/>
          <w:sz w:val="22"/>
          <w:szCs w:val="22"/>
          <w14:ligatures w14:val="none"/>
        </w:rPr>
        <w:t xml:space="preserve">an Lahey Grubu’na katıldı, Güney Afrika’nın Uluslararası Adalet Divanı’nda (UAD) </w:t>
      </w:r>
      <w:r w:rsidR="0AB99A5A" w:rsidRPr="00673059">
        <w:rPr>
          <w:rFonts w:asciiTheme="minorBidi" w:hAnsiTheme="minorBidi"/>
          <w:sz w:val="22"/>
          <w:szCs w:val="22"/>
        </w:rPr>
        <w:t xml:space="preserve">İsrail’e </w:t>
      </w:r>
      <w:r w:rsidR="189E20A1" w:rsidRPr="00673059">
        <w:rPr>
          <w:rFonts w:asciiTheme="minorBidi" w:hAnsiTheme="minorBidi"/>
          <w:sz w:val="22"/>
          <w:szCs w:val="22"/>
          <w14:ligatures w14:val="none"/>
        </w:rPr>
        <w:t>açtığı davaya katkı sundu.</w:t>
      </w:r>
    </w:p>
    <w:p w14:paraId="5621E842" w14:textId="1F9FAF29" w:rsidR="007517C4" w:rsidRPr="003333CC" w:rsidRDefault="0F7F1883" w:rsidP="000A366A">
      <w:pPr>
        <w:pStyle w:val="ListeParagraf"/>
        <w:numPr>
          <w:ilvl w:val="0"/>
          <w:numId w:val="2"/>
        </w:numPr>
        <w:spacing w:after="0" w:line="240" w:lineRule="auto"/>
        <w:ind w:left="0" w:firstLine="57"/>
        <w:jc w:val="both"/>
        <w:rPr>
          <w:rFonts w:asciiTheme="minorBidi" w:hAnsiTheme="minorBidi"/>
          <w:sz w:val="22"/>
          <w:szCs w:val="22"/>
        </w:rPr>
      </w:pPr>
      <w:r w:rsidRPr="003333CC">
        <w:rPr>
          <w:rFonts w:asciiTheme="minorBidi" w:hAnsiTheme="minorBidi"/>
          <w:sz w:val="22"/>
          <w:szCs w:val="22"/>
          <w14:ligatures w14:val="none"/>
        </w:rPr>
        <w:t xml:space="preserve">BM İnsan Hakları Konseyi, </w:t>
      </w:r>
      <w:hyperlink r:id="rId28">
        <w:r w:rsidRPr="003333CC">
          <w:rPr>
            <w:rStyle w:val="Kpr"/>
            <w:rFonts w:asciiTheme="minorBidi" w:hAnsiTheme="minorBidi"/>
            <w:sz w:val="22"/>
            <w:szCs w:val="22"/>
          </w:rPr>
          <w:t>Afganistan hakkında bağımsız bir soruşturma mekanizması</w:t>
        </w:r>
      </w:hyperlink>
      <w:r w:rsidRPr="003333CC">
        <w:rPr>
          <w:rFonts w:asciiTheme="minorBidi" w:hAnsiTheme="minorBidi"/>
          <w:sz w:val="22"/>
          <w:szCs w:val="22"/>
          <w14:ligatures w14:val="none"/>
        </w:rPr>
        <w:t xml:space="preserve"> ile </w:t>
      </w:r>
      <w:r w:rsidRPr="005B4F45">
        <w:rPr>
          <w:rFonts w:asciiTheme="minorBidi" w:hAnsiTheme="minorBidi"/>
          <w:b/>
          <w:bCs/>
          <w:sz w:val="22"/>
          <w:szCs w:val="22"/>
          <w14:ligatures w14:val="none"/>
        </w:rPr>
        <w:t>Doğu Kongo Demokratik Cumhuriyeti</w:t>
      </w:r>
      <w:r w:rsidRPr="003333CC">
        <w:rPr>
          <w:rFonts w:asciiTheme="minorBidi" w:hAnsiTheme="minorBidi"/>
          <w:sz w:val="22"/>
          <w:szCs w:val="22"/>
          <w14:ligatures w14:val="none"/>
        </w:rPr>
        <w:t xml:space="preserve"> hakkında veri toplama ve soruşturma komisyonu kurdu</w:t>
      </w:r>
      <w:r w:rsidR="31B4D141" w:rsidRPr="003333CC">
        <w:rPr>
          <w:rFonts w:asciiTheme="minorBidi" w:hAnsiTheme="minorBidi"/>
          <w:sz w:val="22"/>
          <w:szCs w:val="22"/>
          <w14:ligatures w14:val="none"/>
        </w:rPr>
        <w:t xml:space="preserve">, </w:t>
      </w:r>
      <w:hyperlink r:id="rId29">
        <w:r w:rsidR="31B4D141" w:rsidRPr="003333CC">
          <w:rPr>
            <w:rStyle w:val="Kpr"/>
            <w:rFonts w:asciiTheme="minorBidi" w:hAnsiTheme="minorBidi"/>
            <w:sz w:val="22"/>
            <w:szCs w:val="22"/>
          </w:rPr>
          <w:t>İran hakkında veri toplama misyonunun görev süresini uzattı</w:t>
        </w:r>
      </w:hyperlink>
      <w:r w:rsidR="31B4D141" w:rsidRPr="003333CC">
        <w:rPr>
          <w:rFonts w:asciiTheme="minorBidi" w:hAnsiTheme="minorBidi"/>
          <w:sz w:val="22"/>
          <w:szCs w:val="22"/>
          <w14:ligatures w14:val="none"/>
        </w:rPr>
        <w:t>.</w:t>
      </w:r>
      <w:r w:rsidR="350BD3F8" w:rsidRPr="003333CC">
        <w:rPr>
          <w:rFonts w:asciiTheme="minorBidi" w:hAnsiTheme="minorBidi"/>
          <w:sz w:val="22"/>
          <w:szCs w:val="22"/>
          <w14:ligatures w14:val="none"/>
        </w:rPr>
        <w:t xml:space="preserve"> Bağlayıcı bir BM vergi anlaşması ve İnsanlığa Karşı İşlenen Suçlara İlişkin Sözleşme </w:t>
      </w:r>
      <w:r w:rsidR="14ED305F" w:rsidRPr="003333CC">
        <w:rPr>
          <w:rFonts w:asciiTheme="minorBidi" w:hAnsiTheme="minorBidi"/>
          <w:sz w:val="22"/>
          <w:szCs w:val="22"/>
          <w14:ligatures w14:val="none"/>
        </w:rPr>
        <w:t>yönünde</w:t>
      </w:r>
      <w:r w:rsidR="350BD3F8" w:rsidRPr="003333CC">
        <w:rPr>
          <w:rFonts w:asciiTheme="minorBidi" w:hAnsiTheme="minorBidi"/>
          <w:sz w:val="22"/>
          <w:szCs w:val="22"/>
          <w14:ligatures w14:val="none"/>
        </w:rPr>
        <w:t xml:space="preserve"> önemli gelişmeler kaydedildi</w:t>
      </w:r>
      <w:r w:rsidR="3667CC83" w:rsidRPr="003333CC">
        <w:rPr>
          <w:rFonts w:asciiTheme="minorBidi" w:hAnsiTheme="minorBidi"/>
          <w:sz w:val="22"/>
          <w:szCs w:val="22"/>
          <w14:ligatures w14:val="none"/>
        </w:rPr>
        <w:t xml:space="preserve">. </w:t>
      </w:r>
    </w:p>
    <w:p w14:paraId="5DC3B7BB" w14:textId="21043FB5" w:rsidR="000B0A3E" w:rsidRPr="003333CC" w:rsidRDefault="56087988" w:rsidP="00D510CB">
      <w:pPr>
        <w:pStyle w:val="ListeParagraf"/>
        <w:numPr>
          <w:ilvl w:val="0"/>
          <w:numId w:val="2"/>
        </w:numPr>
        <w:spacing w:after="0" w:line="240" w:lineRule="auto"/>
        <w:ind w:left="0" w:firstLine="57"/>
        <w:jc w:val="both"/>
        <w:rPr>
          <w:rFonts w:asciiTheme="minorBidi" w:hAnsiTheme="minorBidi"/>
          <w:sz w:val="22"/>
          <w:szCs w:val="22"/>
        </w:rPr>
      </w:pPr>
      <w:r w:rsidRPr="003333CC">
        <w:rPr>
          <w:rFonts w:asciiTheme="minorBidi" w:hAnsiTheme="minorBidi"/>
          <w:sz w:val="22"/>
          <w:szCs w:val="22"/>
          <w14:ligatures w14:val="none"/>
        </w:rPr>
        <w:t>2026</w:t>
      </w:r>
      <w:r w:rsidR="009B2718" w:rsidRPr="003333CC">
        <w:rPr>
          <w:rFonts w:asciiTheme="minorBidi" w:hAnsiTheme="minorBidi"/>
          <w:sz w:val="22"/>
          <w:szCs w:val="22"/>
          <w14:ligatures w14:val="none"/>
        </w:rPr>
        <w:t>’d</w:t>
      </w:r>
      <w:r w:rsidRPr="003333CC">
        <w:rPr>
          <w:rFonts w:asciiTheme="minorBidi" w:hAnsiTheme="minorBidi"/>
          <w:sz w:val="22"/>
          <w:szCs w:val="22"/>
          <w14:ligatures w14:val="none"/>
        </w:rPr>
        <w:t>a daha fazla devlet</w:t>
      </w:r>
      <w:r w:rsidR="00DC0035" w:rsidRPr="003333CC">
        <w:rPr>
          <w:rFonts w:asciiTheme="minorBidi" w:hAnsiTheme="minorBidi"/>
          <w:sz w:val="22"/>
          <w:szCs w:val="22"/>
          <w14:ligatures w14:val="none"/>
        </w:rPr>
        <w:t>,</w:t>
      </w:r>
      <w:r w:rsidRPr="003333CC">
        <w:rPr>
          <w:rFonts w:asciiTheme="minorBidi" w:hAnsiTheme="minorBidi"/>
          <w:sz w:val="22"/>
          <w:szCs w:val="22"/>
          <w14:ligatures w14:val="none"/>
        </w:rPr>
        <w:t xml:space="preserve"> otoriter uygulamalara ve kural esaslı düzene yönelik saldırılara </w:t>
      </w:r>
      <w:r w:rsidR="0C303828" w:rsidRPr="003333CC">
        <w:rPr>
          <w:rFonts w:asciiTheme="minorBidi" w:hAnsiTheme="minorBidi"/>
          <w:sz w:val="22"/>
          <w:szCs w:val="22"/>
          <w14:ligatures w14:val="none"/>
        </w:rPr>
        <w:t>alenen karşı çıkmaya başladı. İspanya hükümeti özellikle ilkeli bir duruş sergiledi.</w:t>
      </w:r>
      <w:r w:rsidR="12F90328" w:rsidRPr="003333CC">
        <w:rPr>
          <w:rFonts w:asciiTheme="minorBidi" w:hAnsiTheme="minorBidi"/>
          <w:sz w:val="22"/>
          <w:szCs w:val="22"/>
          <w14:ligatures w14:val="none"/>
        </w:rPr>
        <w:t> </w:t>
      </w:r>
    </w:p>
    <w:p w14:paraId="22D5F3A1" w14:textId="77777777" w:rsidR="00BB466D" w:rsidRPr="003333CC" w:rsidRDefault="00BB466D" w:rsidP="00B86EB4">
      <w:pPr>
        <w:ind w:firstLine="57"/>
        <w:jc w:val="both"/>
        <w:rPr>
          <w:rFonts w:asciiTheme="minorBidi" w:hAnsiTheme="minorBidi" w:cstheme="minorBidi"/>
          <w:b/>
          <w:bCs/>
          <w:color w:val="FF0000"/>
          <w:sz w:val="22"/>
          <w:szCs w:val="22"/>
          <w14:ligatures w14:val="none"/>
        </w:rPr>
      </w:pPr>
    </w:p>
    <w:p w14:paraId="6821137A" w14:textId="77777777" w:rsidR="00E55BBB" w:rsidRPr="00997311" w:rsidRDefault="00E55BBB" w:rsidP="00AD6043">
      <w:pPr>
        <w:jc w:val="both"/>
        <w:rPr>
          <w:rFonts w:asciiTheme="minorBidi" w:hAnsiTheme="minorBidi" w:cstheme="minorBidi"/>
          <w:sz w:val="20"/>
          <w:szCs w:val="20"/>
        </w:rPr>
      </w:pPr>
      <w:r w:rsidRPr="00997311">
        <w:rPr>
          <w:rFonts w:asciiTheme="minorBidi" w:hAnsiTheme="minorBidi" w:cstheme="minorBidi"/>
          <w:b/>
          <w:bCs/>
          <w:color w:val="FF0000"/>
          <w:sz w:val="20"/>
          <w:szCs w:val="20"/>
          <w14:ligatures w14:val="none"/>
        </w:rPr>
        <w:t xml:space="preserve">Daha fazla bilgi ve röportaj talepleri için: </w:t>
      </w:r>
      <w:hyperlink r:id="rId30" w:history="1">
        <w:r w:rsidRPr="00997311">
          <w:rPr>
            <w:rStyle w:val="Kpr"/>
            <w:rFonts w:asciiTheme="minorBidi" w:hAnsiTheme="minorBidi" w:cstheme="minorBidi"/>
            <w:b/>
            <w:bCs/>
            <w:sz w:val="20"/>
            <w:szCs w:val="20"/>
            <w14:ligatures w14:val="none"/>
          </w:rPr>
          <w:t>esra.acikgoz@amnesty.org.tr</w:t>
        </w:r>
      </w:hyperlink>
    </w:p>
    <w:p w14:paraId="35ADECE2" w14:textId="77777777" w:rsidR="003674EB" w:rsidRPr="00997311" w:rsidRDefault="003674EB" w:rsidP="008D761D">
      <w:pPr>
        <w:ind w:firstLine="57"/>
        <w:jc w:val="both"/>
        <w:rPr>
          <w:rFonts w:asciiTheme="minorBidi" w:hAnsiTheme="minorBidi" w:cstheme="minorBidi"/>
          <w:sz w:val="20"/>
          <w:szCs w:val="20"/>
        </w:rPr>
      </w:pPr>
    </w:p>
    <w:p w14:paraId="0B48D449" w14:textId="77777777" w:rsidR="003674EB" w:rsidRPr="00997311" w:rsidRDefault="003674EB" w:rsidP="00AD6043">
      <w:pPr>
        <w:jc w:val="both"/>
        <w:rPr>
          <w:rFonts w:asciiTheme="minorBidi" w:hAnsiTheme="minorBidi" w:cstheme="minorBidi"/>
          <w:sz w:val="20"/>
          <w:szCs w:val="20"/>
        </w:rPr>
      </w:pPr>
    </w:p>
    <w:p w14:paraId="5120F5E0" w14:textId="77777777" w:rsidR="003674EB" w:rsidRPr="00997311" w:rsidRDefault="003674EB" w:rsidP="003674EB">
      <w:pPr>
        <w:shd w:val="clear" w:color="auto" w:fill="FFFFFF" w:themeFill="background1"/>
        <w:jc w:val="both"/>
        <w:rPr>
          <w:rFonts w:asciiTheme="minorBidi" w:hAnsiTheme="minorBidi" w:cstheme="minorBidi"/>
          <w:b/>
          <w:bCs/>
          <w:kern w:val="2"/>
          <w:sz w:val="20"/>
          <w:szCs w:val="20"/>
          <w:lang w:eastAsia="en-US"/>
        </w:rPr>
      </w:pPr>
      <w:r w:rsidRPr="00997311">
        <w:rPr>
          <w:rFonts w:asciiTheme="minorBidi" w:hAnsiTheme="minorBidi" w:cstheme="minorBidi"/>
          <w:b/>
          <w:bCs/>
          <w:color w:val="EE0000"/>
          <w:kern w:val="2"/>
          <w:sz w:val="20"/>
          <w:szCs w:val="20"/>
          <w:lang w:eastAsia="en-US"/>
        </w:rPr>
        <w:t>Uluslararası Af Örgütü Türkiye Şubesi WhatsApp Basın grubuna katılmak için:</w:t>
      </w:r>
    </w:p>
    <w:p w14:paraId="788582EA" w14:textId="77777777" w:rsidR="003674EB" w:rsidRPr="00997311" w:rsidRDefault="003674EB" w:rsidP="003674EB">
      <w:pPr>
        <w:shd w:val="clear" w:color="auto" w:fill="FFFFFF" w:themeFill="background1"/>
        <w:jc w:val="both"/>
        <w:rPr>
          <w:rFonts w:asciiTheme="minorBidi" w:hAnsiTheme="minorBidi" w:cstheme="minorBidi"/>
          <w:kern w:val="2"/>
          <w:sz w:val="20"/>
          <w:szCs w:val="20"/>
          <w:lang w:eastAsia="en-US"/>
        </w:rPr>
      </w:pPr>
      <w:hyperlink r:id="rId31" w:history="1">
        <w:r w:rsidRPr="00997311">
          <w:rPr>
            <w:rFonts w:asciiTheme="minorBidi" w:hAnsiTheme="minorBidi" w:cstheme="minorBidi"/>
            <w:color w:val="467886"/>
            <w:kern w:val="2"/>
            <w:sz w:val="20"/>
            <w:szCs w:val="20"/>
            <w:u w:val="single"/>
            <w:lang w:eastAsia="en-US"/>
          </w:rPr>
          <w:t>https://chat.whatsapp.com/IGXsd1inPviL5cJl5Ey0p2?mode=ems_share_c</w:t>
        </w:r>
      </w:hyperlink>
    </w:p>
    <w:p w14:paraId="43DB5A38" w14:textId="77777777" w:rsidR="003674EB" w:rsidRDefault="003674EB" w:rsidP="008D761D">
      <w:pPr>
        <w:ind w:firstLine="57"/>
        <w:jc w:val="both"/>
        <w:rPr>
          <w:rFonts w:asciiTheme="minorBidi" w:hAnsiTheme="minorBidi" w:cstheme="minorBidi"/>
          <w:sz w:val="20"/>
          <w:szCs w:val="20"/>
        </w:rPr>
      </w:pPr>
    </w:p>
    <w:p w14:paraId="62C3EDC7" w14:textId="77777777" w:rsidR="00DB1E87" w:rsidRDefault="00DB1E87" w:rsidP="008D761D">
      <w:pPr>
        <w:ind w:firstLine="57"/>
        <w:jc w:val="both"/>
        <w:rPr>
          <w:rFonts w:asciiTheme="minorBidi" w:hAnsiTheme="minorBidi" w:cstheme="minorBidi"/>
          <w:sz w:val="20"/>
          <w:szCs w:val="20"/>
        </w:rPr>
      </w:pPr>
    </w:p>
    <w:p w14:paraId="73CBB36A" w14:textId="4E5EC4E6" w:rsidR="00DB1E87" w:rsidRDefault="00DB1E87" w:rsidP="00E26E00">
      <w:pPr>
        <w:rPr>
          <w:rFonts w:asciiTheme="minorBidi" w:hAnsiTheme="minorBidi" w:cstheme="minorBidi"/>
          <w:sz w:val="20"/>
          <w:szCs w:val="20"/>
        </w:rPr>
      </w:pPr>
      <w:r w:rsidRPr="00DB1E87">
        <w:rPr>
          <w:rFonts w:asciiTheme="minorBidi" w:hAnsiTheme="minorBidi" w:cstheme="minorBidi"/>
          <w:b/>
          <w:bCs/>
          <w:color w:val="EE0000"/>
          <w:sz w:val="20"/>
          <w:szCs w:val="20"/>
        </w:rPr>
        <w:t>Raporun 406 sayfalık İngilizce</w:t>
      </w:r>
      <w:r>
        <w:rPr>
          <w:rFonts w:asciiTheme="minorBidi" w:hAnsiTheme="minorBidi" w:cstheme="minorBidi"/>
          <w:b/>
          <w:bCs/>
          <w:color w:val="EE0000"/>
          <w:sz w:val="20"/>
          <w:szCs w:val="20"/>
        </w:rPr>
        <w:t xml:space="preserve"> </w:t>
      </w:r>
      <w:proofErr w:type="spellStart"/>
      <w:r>
        <w:rPr>
          <w:rFonts w:asciiTheme="minorBidi" w:hAnsiTheme="minorBidi" w:cstheme="minorBidi"/>
          <w:b/>
          <w:bCs/>
          <w:color w:val="EE0000"/>
          <w:sz w:val="20"/>
          <w:szCs w:val="20"/>
        </w:rPr>
        <w:t>PDF’</w:t>
      </w:r>
      <w:r w:rsidRPr="00DB1E87">
        <w:rPr>
          <w:rFonts w:asciiTheme="minorBidi" w:hAnsiTheme="minorBidi" w:cstheme="minorBidi"/>
          <w:b/>
          <w:bCs/>
          <w:color w:val="EE0000"/>
          <w:sz w:val="20"/>
          <w:szCs w:val="20"/>
        </w:rPr>
        <w:t>i</w:t>
      </w:r>
      <w:proofErr w:type="spellEnd"/>
      <w:r w:rsidRPr="00DB1E87">
        <w:rPr>
          <w:rFonts w:asciiTheme="minorBidi" w:hAnsiTheme="minorBidi" w:cstheme="minorBidi"/>
          <w:b/>
          <w:bCs/>
          <w:color w:val="EE0000"/>
          <w:sz w:val="20"/>
          <w:szCs w:val="20"/>
        </w:rPr>
        <w:t xml:space="preserve"> için:</w:t>
      </w:r>
      <w:r w:rsidRPr="00DB1E87">
        <w:rPr>
          <w:rFonts w:asciiTheme="minorBidi" w:hAnsiTheme="minorBidi" w:cstheme="minorBidi"/>
          <w:color w:val="EE0000"/>
          <w:sz w:val="20"/>
          <w:szCs w:val="20"/>
        </w:rPr>
        <w:t xml:space="preserve"> </w:t>
      </w:r>
      <w:hyperlink r:id="rId32" w:history="1">
        <w:r w:rsidRPr="00776590">
          <w:rPr>
            <w:rStyle w:val="Kpr"/>
            <w:rFonts w:asciiTheme="minorBidi" w:hAnsiTheme="minorBidi" w:cstheme="minorBidi"/>
            <w:sz w:val="20"/>
            <w:szCs w:val="20"/>
          </w:rPr>
          <w:t>https://www.amnesty.org/en/documents/pol10/0320/2026/en/</w:t>
        </w:r>
      </w:hyperlink>
    </w:p>
    <w:p w14:paraId="0E9C2B5F" w14:textId="77777777" w:rsidR="00DB1E87" w:rsidRPr="00997311" w:rsidRDefault="00DB1E87" w:rsidP="008D761D">
      <w:pPr>
        <w:ind w:firstLine="57"/>
        <w:jc w:val="both"/>
        <w:rPr>
          <w:rFonts w:asciiTheme="minorBidi" w:hAnsiTheme="minorBidi" w:cstheme="minorBidi"/>
          <w:sz w:val="20"/>
          <w:szCs w:val="20"/>
        </w:rPr>
      </w:pPr>
    </w:p>
    <w:sectPr w:rsidR="00DB1E87" w:rsidRPr="009973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0768"/>
    <w:multiLevelType w:val="hybridMultilevel"/>
    <w:tmpl w:val="E0C8E6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9AE4CAE"/>
    <w:multiLevelType w:val="hybridMultilevel"/>
    <w:tmpl w:val="0DD05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48679107">
    <w:abstractNumId w:val="1"/>
  </w:num>
  <w:num w:numId="2" w16cid:durableId="44762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3E"/>
    <w:rsid w:val="00002C33"/>
    <w:rsid w:val="000141FC"/>
    <w:rsid w:val="00031DE2"/>
    <w:rsid w:val="00056A6F"/>
    <w:rsid w:val="00057C06"/>
    <w:rsid w:val="00061664"/>
    <w:rsid w:val="00071221"/>
    <w:rsid w:val="0007418B"/>
    <w:rsid w:val="00074A7A"/>
    <w:rsid w:val="000A366A"/>
    <w:rsid w:val="000A49FD"/>
    <w:rsid w:val="000B0A3E"/>
    <w:rsid w:val="000B0FFB"/>
    <w:rsid w:val="000D49D2"/>
    <w:rsid w:val="000E5252"/>
    <w:rsid w:val="000E5283"/>
    <w:rsid w:val="000E5BEF"/>
    <w:rsid w:val="000F0E3B"/>
    <w:rsid w:val="000F42C4"/>
    <w:rsid w:val="000F4CF2"/>
    <w:rsid w:val="000F6B8F"/>
    <w:rsid w:val="0010207D"/>
    <w:rsid w:val="00102894"/>
    <w:rsid w:val="0013453D"/>
    <w:rsid w:val="001364BB"/>
    <w:rsid w:val="00142801"/>
    <w:rsid w:val="001578B3"/>
    <w:rsid w:val="00162B9B"/>
    <w:rsid w:val="00185A2E"/>
    <w:rsid w:val="00190B92"/>
    <w:rsid w:val="0019754E"/>
    <w:rsid w:val="001A0DA0"/>
    <w:rsid w:val="001B01C2"/>
    <w:rsid w:val="001C288A"/>
    <w:rsid w:val="001C79B8"/>
    <w:rsid w:val="001D0B85"/>
    <w:rsid w:val="001F3DEC"/>
    <w:rsid w:val="00224227"/>
    <w:rsid w:val="0023753A"/>
    <w:rsid w:val="00243459"/>
    <w:rsid w:val="00245933"/>
    <w:rsid w:val="00246C2E"/>
    <w:rsid w:val="00250E5A"/>
    <w:rsid w:val="00252966"/>
    <w:rsid w:val="002645D0"/>
    <w:rsid w:val="00275D95"/>
    <w:rsid w:val="00284D50"/>
    <w:rsid w:val="00290C67"/>
    <w:rsid w:val="00293BAE"/>
    <w:rsid w:val="002A0E1B"/>
    <w:rsid w:val="002C7E77"/>
    <w:rsid w:val="002D19A3"/>
    <w:rsid w:val="002D47DB"/>
    <w:rsid w:val="002D6EA5"/>
    <w:rsid w:val="002E6731"/>
    <w:rsid w:val="002F7570"/>
    <w:rsid w:val="00307E3D"/>
    <w:rsid w:val="00310920"/>
    <w:rsid w:val="0032259A"/>
    <w:rsid w:val="003333CC"/>
    <w:rsid w:val="00342264"/>
    <w:rsid w:val="00342AED"/>
    <w:rsid w:val="003502BD"/>
    <w:rsid w:val="00356B9F"/>
    <w:rsid w:val="003674EB"/>
    <w:rsid w:val="00370672"/>
    <w:rsid w:val="00380882"/>
    <w:rsid w:val="00380B76"/>
    <w:rsid w:val="003843FF"/>
    <w:rsid w:val="00387BB1"/>
    <w:rsid w:val="003A03C1"/>
    <w:rsid w:val="003C0824"/>
    <w:rsid w:val="003D1B13"/>
    <w:rsid w:val="003F4A34"/>
    <w:rsid w:val="00410406"/>
    <w:rsid w:val="004127F5"/>
    <w:rsid w:val="00412866"/>
    <w:rsid w:val="004170F3"/>
    <w:rsid w:val="00424EB0"/>
    <w:rsid w:val="00428B9D"/>
    <w:rsid w:val="00444FB8"/>
    <w:rsid w:val="00446CE1"/>
    <w:rsid w:val="0046B595"/>
    <w:rsid w:val="00470119"/>
    <w:rsid w:val="00491FC2"/>
    <w:rsid w:val="004967B7"/>
    <w:rsid w:val="004A282F"/>
    <w:rsid w:val="004A32DF"/>
    <w:rsid w:val="004B7114"/>
    <w:rsid w:val="0052D56E"/>
    <w:rsid w:val="005345CE"/>
    <w:rsid w:val="005450BE"/>
    <w:rsid w:val="00550FAB"/>
    <w:rsid w:val="0055532B"/>
    <w:rsid w:val="00555520"/>
    <w:rsid w:val="005562B3"/>
    <w:rsid w:val="00561FE7"/>
    <w:rsid w:val="00570D8D"/>
    <w:rsid w:val="005802DA"/>
    <w:rsid w:val="00586DBC"/>
    <w:rsid w:val="00587FC0"/>
    <w:rsid w:val="00591ECC"/>
    <w:rsid w:val="00597356"/>
    <w:rsid w:val="005A7CB7"/>
    <w:rsid w:val="005B4F45"/>
    <w:rsid w:val="005C744E"/>
    <w:rsid w:val="006113E2"/>
    <w:rsid w:val="006421B2"/>
    <w:rsid w:val="00673059"/>
    <w:rsid w:val="0067658A"/>
    <w:rsid w:val="006C0B2E"/>
    <w:rsid w:val="006C14C4"/>
    <w:rsid w:val="006C29AF"/>
    <w:rsid w:val="00702805"/>
    <w:rsid w:val="00706AAA"/>
    <w:rsid w:val="00712E13"/>
    <w:rsid w:val="00746D19"/>
    <w:rsid w:val="007517C4"/>
    <w:rsid w:val="00753073"/>
    <w:rsid w:val="00755752"/>
    <w:rsid w:val="00757250"/>
    <w:rsid w:val="007858E5"/>
    <w:rsid w:val="007873B2"/>
    <w:rsid w:val="007914E4"/>
    <w:rsid w:val="0079337B"/>
    <w:rsid w:val="007B0F03"/>
    <w:rsid w:val="007B372C"/>
    <w:rsid w:val="007B69B6"/>
    <w:rsid w:val="007C672F"/>
    <w:rsid w:val="007D0EF5"/>
    <w:rsid w:val="007E222F"/>
    <w:rsid w:val="007E7ED3"/>
    <w:rsid w:val="007F30F3"/>
    <w:rsid w:val="00807B4F"/>
    <w:rsid w:val="00807F24"/>
    <w:rsid w:val="00820E4B"/>
    <w:rsid w:val="0082132D"/>
    <w:rsid w:val="00827CD3"/>
    <w:rsid w:val="00833155"/>
    <w:rsid w:val="00870AAA"/>
    <w:rsid w:val="008710F1"/>
    <w:rsid w:val="0087545A"/>
    <w:rsid w:val="00882327"/>
    <w:rsid w:val="008927AA"/>
    <w:rsid w:val="00897F48"/>
    <w:rsid w:val="008D761D"/>
    <w:rsid w:val="008F2383"/>
    <w:rsid w:val="00904E10"/>
    <w:rsid w:val="00927FF9"/>
    <w:rsid w:val="00952DFA"/>
    <w:rsid w:val="00953360"/>
    <w:rsid w:val="00983E18"/>
    <w:rsid w:val="00987D03"/>
    <w:rsid w:val="00996DF9"/>
    <w:rsid w:val="00997311"/>
    <w:rsid w:val="009A9385"/>
    <w:rsid w:val="009B2718"/>
    <w:rsid w:val="009B611F"/>
    <w:rsid w:val="009D1EA6"/>
    <w:rsid w:val="009D3C30"/>
    <w:rsid w:val="009F0576"/>
    <w:rsid w:val="009F3F18"/>
    <w:rsid w:val="009F5BEB"/>
    <w:rsid w:val="00A203B9"/>
    <w:rsid w:val="00A27CAA"/>
    <w:rsid w:val="00A31EF3"/>
    <w:rsid w:val="00A3400E"/>
    <w:rsid w:val="00A4685F"/>
    <w:rsid w:val="00A632BE"/>
    <w:rsid w:val="00A63B19"/>
    <w:rsid w:val="00A83262"/>
    <w:rsid w:val="00A910A5"/>
    <w:rsid w:val="00AA3422"/>
    <w:rsid w:val="00AB45CA"/>
    <w:rsid w:val="00AD6043"/>
    <w:rsid w:val="00B03D84"/>
    <w:rsid w:val="00B06817"/>
    <w:rsid w:val="00B26A5A"/>
    <w:rsid w:val="00B277ED"/>
    <w:rsid w:val="00B32113"/>
    <w:rsid w:val="00B41D4C"/>
    <w:rsid w:val="00B4273B"/>
    <w:rsid w:val="00B44F52"/>
    <w:rsid w:val="00B63430"/>
    <w:rsid w:val="00B86DD0"/>
    <w:rsid w:val="00B86EB4"/>
    <w:rsid w:val="00BA4397"/>
    <w:rsid w:val="00BB466D"/>
    <w:rsid w:val="00BC2F2F"/>
    <w:rsid w:val="00BC60C9"/>
    <w:rsid w:val="00BC695C"/>
    <w:rsid w:val="00BE6E04"/>
    <w:rsid w:val="00C036D7"/>
    <w:rsid w:val="00C347B3"/>
    <w:rsid w:val="00C5295A"/>
    <w:rsid w:val="00C5356F"/>
    <w:rsid w:val="00C53DB4"/>
    <w:rsid w:val="00C54937"/>
    <w:rsid w:val="00C5589B"/>
    <w:rsid w:val="00C635E9"/>
    <w:rsid w:val="00C74F48"/>
    <w:rsid w:val="00C819F2"/>
    <w:rsid w:val="00CA0C1B"/>
    <w:rsid w:val="00CA69CA"/>
    <w:rsid w:val="00CD564D"/>
    <w:rsid w:val="00CD6601"/>
    <w:rsid w:val="00CE3866"/>
    <w:rsid w:val="00CF03B3"/>
    <w:rsid w:val="00CF373B"/>
    <w:rsid w:val="00CF782B"/>
    <w:rsid w:val="00D00F4C"/>
    <w:rsid w:val="00D078A0"/>
    <w:rsid w:val="00D21B5F"/>
    <w:rsid w:val="00D252D6"/>
    <w:rsid w:val="00D50BAE"/>
    <w:rsid w:val="00D510CB"/>
    <w:rsid w:val="00D5C407"/>
    <w:rsid w:val="00D62458"/>
    <w:rsid w:val="00D65D78"/>
    <w:rsid w:val="00D724EA"/>
    <w:rsid w:val="00D7405B"/>
    <w:rsid w:val="00DB1E87"/>
    <w:rsid w:val="00DC0035"/>
    <w:rsid w:val="00DC3CFE"/>
    <w:rsid w:val="00DC6F6E"/>
    <w:rsid w:val="00DD0B2D"/>
    <w:rsid w:val="00DD5069"/>
    <w:rsid w:val="00DE2030"/>
    <w:rsid w:val="00DF4EC4"/>
    <w:rsid w:val="00E033F0"/>
    <w:rsid w:val="00E0553C"/>
    <w:rsid w:val="00E065DE"/>
    <w:rsid w:val="00E26E00"/>
    <w:rsid w:val="00E278A8"/>
    <w:rsid w:val="00E41FCB"/>
    <w:rsid w:val="00E54B4E"/>
    <w:rsid w:val="00E55BBB"/>
    <w:rsid w:val="00EA67F9"/>
    <w:rsid w:val="00EE3D3B"/>
    <w:rsid w:val="00EF6FEC"/>
    <w:rsid w:val="00F00E3D"/>
    <w:rsid w:val="00F04994"/>
    <w:rsid w:val="00F06AAE"/>
    <w:rsid w:val="00F07060"/>
    <w:rsid w:val="00F35C49"/>
    <w:rsid w:val="00F36272"/>
    <w:rsid w:val="00F457FB"/>
    <w:rsid w:val="00F4702C"/>
    <w:rsid w:val="00F5047C"/>
    <w:rsid w:val="00F542DB"/>
    <w:rsid w:val="00F64DD9"/>
    <w:rsid w:val="00F67256"/>
    <w:rsid w:val="00F76E1C"/>
    <w:rsid w:val="00F863EC"/>
    <w:rsid w:val="00F90232"/>
    <w:rsid w:val="00F91B1E"/>
    <w:rsid w:val="00FA2053"/>
    <w:rsid w:val="00FC1D14"/>
    <w:rsid w:val="00FE087F"/>
    <w:rsid w:val="00FE16DF"/>
    <w:rsid w:val="00FE1833"/>
    <w:rsid w:val="00FE507C"/>
    <w:rsid w:val="00FF3345"/>
    <w:rsid w:val="01CFEA7A"/>
    <w:rsid w:val="01E82F45"/>
    <w:rsid w:val="0223BE9B"/>
    <w:rsid w:val="029E12C0"/>
    <w:rsid w:val="02AF368E"/>
    <w:rsid w:val="0328D872"/>
    <w:rsid w:val="032AD23C"/>
    <w:rsid w:val="03637268"/>
    <w:rsid w:val="036385DA"/>
    <w:rsid w:val="03B93E0A"/>
    <w:rsid w:val="041C605B"/>
    <w:rsid w:val="04F5F51D"/>
    <w:rsid w:val="05342209"/>
    <w:rsid w:val="0535E387"/>
    <w:rsid w:val="05443A41"/>
    <w:rsid w:val="05445125"/>
    <w:rsid w:val="05D9D3BF"/>
    <w:rsid w:val="063A4AAE"/>
    <w:rsid w:val="06F09022"/>
    <w:rsid w:val="07DC0731"/>
    <w:rsid w:val="0867F420"/>
    <w:rsid w:val="087CE60E"/>
    <w:rsid w:val="088071BE"/>
    <w:rsid w:val="08990676"/>
    <w:rsid w:val="09305E57"/>
    <w:rsid w:val="0969CFB4"/>
    <w:rsid w:val="09D2C15C"/>
    <w:rsid w:val="09D77003"/>
    <w:rsid w:val="0A1D5495"/>
    <w:rsid w:val="0A418B02"/>
    <w:rsid w:val="0AA56A57"/>
    <w:rsid w:val="0AB99A5A"/>
    <w:rsid w:val="0B0B8BF5"/>
    <w:rsid w:val="0B3BB3EE"/>
    <w:rsid w:val="0B6233E8"/>
    <w:rsid w:val="0C303828"/>
    <w:rsid w:val="0C3225AF"/>
    <w:rsid w:val="0C3F1C7B"/>
    <w:rsid w:val="0C5422E0"/>
    <w:rsid w:val="0C7A31AF"/>
    <w:rsid w:val="0CBE5F93"/>
    <w:rsid w:val="0DA4D171"/>
    <w:rsid w:val="0E1A6E1C"/>
    <w:rsid w:val="0E952811"/>
    <w:rsid w:val="0ED77EA5"/>
    <w:rsid w:val="0F6D6CDA"/>
    <w:rsid w:val="0F7F1883"/>
    <w:rsid w:val="0F8E18C3"/>
    <w:rsid w:val="0FBE86FC"/>
    <w:rsid w:val="0FDFEB50"/>
    <w:rsid w:val="1025B278"/>
    <w:rsid w:val="1033CAA4"/>
    <w:rsid w:val="107BF0C7"/>
    <w:rsid w:val="10CB8C48"/>
    <w:rsid w:val="10DABD1D"/>
    <w:rsid w:val="1131B5F5"/>
    <w:rsid w:val="113D035C"/>
    <w:rsid w:val="117D3CB6"/>
    <w:rsid w:val="127D199D"/>
    <w:rsid w:val="12904199"/>
    <w:rsid w:val="12E34C18"/>
    <w:rsid w:val="12F90328"/>
    <w:rsid w:val="131F30FB"/>
    <w:rsid w:val="1325AA1A"/>
    <w:rsid w:val="13DA3A40"/>
    <w:rsid w:val="143FA1B0"/>
    <w:rsid w:val="14A6281B"/>
    <w:rsid w:val="14B06FC5"/>
    <w:rsid w:val="14ED305F"/>
    <w:rsid w:val="1578DA40"/>
    <w:rsid w:val="163513C1"/>
    <w:rsid w:val="16D27595"/>
    <w:rsid w:val="175CC02F"/>
    <w:rsid w:val="17D74590"/>
    <w:rsid w:val="1833FD4D"/>
    <w:rsid w:val="1886ACA1"/>
    <w:rsid w:val="189E20A1"/>
    <w:rsid w:val="18A11CBF"/>
    <w:rsid w:val="18B0C989"/>
    <w:rsid w:val="18FD5D6A"/>
    <w:rsid w:val="1980403C"/>
    <w:rsid w:val="1A608A07"/>
    <w:rsid w:val="1AE4298B"/>
    <w:rsid w:val="1B0C5491"/>
    <w:rsid w:val="1B3BD9B3"/>
    <w:rsid w:val="1B4484A4"/>
    <w:rsid w:val="1B761828"/>
    <w:rsid w:val="1B8F4D37"/>
    <w:rsid w:val="1BF48842"/>
    <w:rsid w:val="1C2615C7"/>
    <w:rsid w:val="1C503655"/>
    <w:rsid w:val="1CA3EDF2"/>
    <w:rsid w:val="1CA4FE2B"/>
    <w:rsid w:val="1CDF10C7"/>
    <w:rsid w:val="1D18D32F"/>
    <w:rsid w:val="1DE7AF74"/>
    <w:rsid w:val="1E3E5DE8"/>
    <w:rsid w:val="1E990EED"/>
    <w:rsid w:val="1EB13F3F"/>
    <w:rsid w:val="1EB4EB12"/>
    <w:rsid w:val="1ECD988C"/>
    <w:rsid w:val="1EE5F280"/>
    <w:rsid w:val="1FCFDA6A"/>
    <w:rsid w:val="206D801F"/>
    <w:rsid w:val="2093AAB5"/>
    <w:rsid w:val="20E39DDA"/>
    <w:rsid w:val="215A6C89"/>
    <w:rsid w:val="21A4D475"/>
    <w:rsid w:val="21D31BD0"/>
    <w:rsid w:val="21F0D70D"/>
    <w:rsid w:val="229E56D8"/>
    <w:rsid w:val="233CE24B"/>
    <w:rsid w:val="2363D66B"/>
    <w:rsid w:val="237896D9"/>
    <w:rsid w:val="238D91C9"/>
    <w:rsid w:val="23AE0245"/>
    <w:rsid w:val="23E97917"/>
    <w:rsid w:val="246F7DF4"/>
    <w:rsid w:val="249A9599"/>
    <w:rsid w:val="24CC9D36"/>
    <w:rsid w:val="25579DC2"/>
    <w:rsid w:val="260F2012"/>
    <w:rsid w:val="2689AE34"/>
    <w:rsid w:val="277FF3D3"/>
    <w:rsid w:val="28C119C4"/>
    <w:rsid w:val="28E33877"/>
    <w:rsid w:val="290A0B1B"/>
    <w:rsid w:val="2979A6D3"/>
    <w:rsid w:val="299C6D19"/>
    <w:rsid w:val="29B6CEE4"/>
    <w:rsid w:val="29F24E6F"/>
    <w:rsid w:val="2A1B5D98"/>
    <w:rsid w:val="2A267B12"/>
    <w:rsid w:val="2A77F8CD"/>
    <w:rsid w:val="2A9639B2"/>
    <w:rsid w:val="2AF21913"/>
    <w:rsid w:val="2B63171B"/>
    <w:rsid w:val="2B95A584"/>
    <w:rsid w:val="2B9BAD02"/>
    <w:rsid w:val="2C18CE93"/>
    <w:rsid w:val="2CD42BD5"/>
    <w:rsid w:val="2D099C65"/>
    <w:rsid w:val="2D6969A2"/>
    <w:rsid w:val="2E2D4B84"/>
    <w:rsid w:val="2E3BEA58"/>
    <w:rsid w:val="2E7671F8"/>
    <w:rsid w:val="2EE9EF71"/>
    <w:rsid w:val="2F5F06A3"/>
    <w:rsid w:val="2FB14A48"/>
    <w:rsid w:val="2FDAA7CB"/>
    <w:rsid w:val="30E4223A"/>
    <w:rsid w:val="313097C6"/>
    <w:rsid w:val="31B4D141"/>
    <w:rsid w:val="3206EDB0"/>
    <w:rsid w:val="3243DFB0"/>
    <w:rsid w:val="326A9755"/>
    <w:rsid w:val="327B440F"/>
    <w:rsid w:val="33B36647"/>
    <w:rsid w:val="33C7EEED"/>
    <w:rsid w:val="33DD70CD"/>
    <w:rsid w:val="345ECD33"/>
    <w:rsid w:val="350BD3F8"/>
    <w:rsid w:val="357D9618"/>
    <w:rsid w:val="3584E9EE"/>
    <w:rsid w:val="358F9515"/>
    <w:rsid w:val="359B9413"/>
    <w:rsid w:val="3608EB86"/>
    <w:rsid w:val="363DA868"/>
    <w:rsid w:val="3667CC83"/>
    <w:rsid w:val="36B5245E"/>
    <w:rsid w:val="36D08889"/>
    <w:rsid w:val="3711C85B"/>
    <w:rsid w:val="37466EFC"/>
    <w:rsid w:val="378BC9D7"/>
    <w:rsid w:val="37A10116"/>
    <w:rsid w:val="385DB9F5"/>
    <w:rsid w:val="390EBC32"/>
    <w:rsid w:val="393DA7BC"/>
    <w:rsid w:val="395ED0FE"/>
    <w:rsid w:val="39705B32"/>
    <w:rsid w:val="39796360"/>
    <w:rsid w:val="399CDD91"/>
    <w:rsid w:val="3A2E272A"/>
    <w:rsid w:val="3A3090B7"/>
    <w:rsid w:val="3A4B72BA"/>
    <w:rsid w:val="3AB1E935"/>
    <w:rsid w:val="3ADD2D34"/>
    <w:rsid w:val="3AE767BE"/>
    <w:rsid w:val="3AF46750"/>
    <w:rsid w:val="3B124B3B"/>
    <w:rsid w:val="3B1CC06C"/>
    <w:rsid w:val="3B6686C7"/>
    <w:rsid w:val="3BE494FC"/>
    <w:rsid w:val="3BF2A7B7"/>
    <w:rsid w:val="3CC99CD5"/>
    <w:rsid w:val="3D3AC5BC"/>
    <w:rsid w:val="3D68F2D4"/>
    <w:rsid w:val="3DA3C302"/>
    <w:rsid w:val="3DC53F50"/>
    <w:rsid w:val="3DFB9407"/>
    <w:rsid w:val="3E758BD2"/>
    <w:rsid w:val="3F4E84AD"/>
    <w:rsid w:val="3FB509F2"/>
    <w:rsid w:val="3FB728B9"/>
    <w:rsid w:val="41437ECB"/>
    <w:rsid w:val="41539091"/>
    <w:rsid w:val="419F040D"/>
    <w:rsid w:val="41E22E97"/>
    <w:rsid w:val="4247A8F3"/>
    <w:rsid w:val="4262A357"/>
    <w:rsid w:val="43165D0C"/>
    <w:rsid w:val="4324D664"/>
    <w:rsid w:val="436EBB23"/>
    <w:rsid w:val="43804025"/>
    <w:rsid w:val="44516A2B"/>
    <w:rsid w:val="44939898"/>
    <w:rsid w:val="44A089D6"/>
    <w:rsid w:val="44AE4384"/>
    <w:rsid w:val="44B2C95A"/>
    <w:rsid w:val="44B5C9E8"/>
    <w:rsid w:val="44F0305F"/>
    <w:rsid w:val="4555AEEF"/>
    <w:rsid w:val="455E0AEB"/>
    <w:rsid w:val="457508B8"/>
    <w:rsid w:val="4589E831"/>
    <w:rsid w:val="458A9EC1"/>
    <w:rsid w:val="459CED2C"/>
    <w:rsid w:val="45CE31B0"/>
    <w:rsid w:val="45D315EE"/>
    <w:rsid w:val="45F30FDD"/>
    <w:rsid w:val="463F6F4C"/>
    <w:rsid w:val="4645329E"/>
    <w:rsid w:val="465FFE8E"/>
    <w:rsid w:val="4678DF9B"/>
    <w:rsid w:val="469FCA22"/>
    <w:rsid w:val="46B4D2C2"/>
    <w:rsid w:val="47119BA0"/>
    <w:rsid w:val="476B1D97"/>
    <w:rsid w:val="48092041"/>
    <w:rsid w:val="48306C13"/>
    <w:rsid w:val="485860FF"/>
    <w:rsid w:val="489230DD"/>
    <w:rsid w:val="48F36932"/>
    <w:rsid w:val="4926545C"/>
    <w:rsid w:val="4A015A8D"/>
    <w:rsid w:val="4A3598EF"/>
    <w:rsid w:val="4A369B75"/>
    <w:rsid w:val="4AD2E621"/>
    <w:rsid w:val="4AD32BE8"/>
    <w:rsid w:val="4AE3EA2E"/>
    <w:rsid w:val="4B8C6CB6"/>
    <w:rsid w:val="4BEB8335"/>
    <w:rsid w:val="4CD61F45"/>
    <w:rsid w:val="4CF4BA5E"/>
    <w:rsid w:val="4D4A1F45"/>
    <w:rsid w:val="4D7E3143"/>
    <w:rsid w:val="4DA458E6"/>
    <w:rsid w:val="4DBF2509"/>
    <w:rsid w:val="4DD600F4"/>
    <w:rsid w:val="4DEB27D7"/>
    <w:rsid w:val="4E11526B"/>
    <w:rsid w:val="4E6998F1"/>
    <w:rsid w:val="4FC97BC6"/>
    <w:rsid w:val="504C7886"/>
    <w:rsid w:val="507D72AF"/>
    <w:rsid w:val="509993E6"/>
    <w:rsid w:val="50B97224"/>
    <w:rsid w:val="51397656"/>
    <w:rsid w:val="5141052A"/>
    <w:rsid w:val="515B14A8"/>
    <w:rsid w:val="517B6189"/>
    <w:rsid w:val="51A1F0E1"/>
    <w:rsid w:val="51DF56F8"/>
    <w:rsid w:val="5224B4EF"/>
    <w:rsid w:val="5230CA1C"/>
    <w:rsid w:val="524CDB13"/>
    <w:rsid w:val="5261B691"/>
    <w:rsid w:val="5290616C"/>
    <w:rsid w:val="53D1DC19"/>
    <w:rsid w:val="53F2622C"/>
    <w:rsid w:val="542CC681"/>
    <w:rsid w:val="544C972F"/>
    <w:rsid w:val="545A1F0F"/>
    <w:rsid w:val="54F8FF7B"/>
    <w:rsid w:val="550FC24A"/>
    <w:rsid w:val="555B8D05"/>
    <w:rsid w:val="55AD7CF7"/>
    <w:rsid w:val="5605029E"/>
    <w:rsid w:val="56087988"/>
    <w:rsid w:val="560C7AE6"/>
    <w:rsid w:val="566FB3DE"/>
    <w:rsid w:val="56CAA847"/>
    <w:rsid w:val="56D5F78F"/>
    <w:rsid w:val="5735CC0C"/>
    <w:rsid w:val="573CB989"/>
    <w:rsid w:val="5765DB64"/>
    <w:rsid w:val="57778858"/>
    <w:rsid w:val="57900BB0"/>
    <w:rsid w:val="57A7F707"/>
    <w:rsid w:val="580AB0E1"/>
    <w:rsid w:val="5891A877"/>
    <w:rsid w:val="58B8E8A2"/>
    <w:rsid w:val="594C0B10"/>
    <w:rsid w:val="59D8C8E4"/>
    <w:rsid w:val="59E2D066"/>
    <w:rsid w:val="59EC7CD9"/>
    <w:rsid w:val="5A7EE853"/>
    <w:rsid w:val="5ACBAF07"/>
    <w:rsid w:val="5B36B4D9"/>
    <w:rsid w:val="5B67C736"/>
    <w:rsid w:val="5BBCBA5D"/>
    <w:rsid w:val="5BF108B2"/>
    <w:rsid w:val="5C57A47A"/>
    <w:rsid w:val="5C6D836F"/>
    <w:rsid w:val="5C8D91CF"/>
    <w:rsid w:val="5CF15152"/>
    <w:rsid w:val="5D0C170B"/>
    <w:rsid w:val="5D162F54"/>
    <w:rsid w:val="5D227595"/>
    <w:rsid w:val="5D40291F"/>
    <w:rsid w:val="5D46FFDD"/>
    <w:rsid w:val="5D949CEB"/>
    <w:rsid w:val="5DA20F8E"/>
    <w:rsid w:val="5DDB17DB"/>
    <w:rsid w:val="5E1A2790"/>
    <w:rsid w:val="5F22AB2D"/>
    <w:rsid w:val="5F97A5E3"/>
    <w:rsid w:val="5FB56645"/>
    <w:rsid w:val="606C4915"/>
    <w:rsid w:val="60F48D2C"/>
    <w:rsid w:val="611ECCD4"/>
    <w:rsid w:val="624C7B7B"/>
    <w:rsid w:val="625DFF8B"/>
    <w:rsid w:val="63491547"/>
    <w:rsid w:val="63A3A5A5"/>
    <w:rsid w:val="63B658D4"/>
    <w:rsid w:val="64380979"/>
    <w:rsid w:val="649F457E"/>
    <w:rsid w:val="658E790D"/>
    <w:rsid w:val="65AE36CE"/>
    <w:rsid w:val="66575675"/>
    <w:rsid w:val="6662227A"/>
    <w:rsid w:val="666D32CA"/>
    <w:rsid w:val="667BCDED"/>
    <w:rsid w:val="667C1AE2"/>
    <w:rsid w:val="66BD9D94"/>
    <w:rsid w:val="66E1EAD0"/>
    <w:rsid w:val="6767758E"/>
    <w:rsid w:val="677D7771"/>
    <w:rsid w:val="67EBC417"/>
    <w:rsid w:val="68059F06"/>
    <w:rsid w:val="68D0746F"/>
    <w:rsid w:val="692AC91F"/>
    <w:rsid w:val="6A17AA7C"/>
    <w:rsid w:val="6A47960C"/>
    <w:rsid w:val="6A64E96C"/>
    <w:rsid w:val="6A7D466B"/>
    <w:rsid w:val="6B041CF7"/>
    <w:rsid w:val="6B2FFDEE"/>
    <w:rsid w:val="6B32F14B"/>
    <w:rsid w:val="6BEFE26F"/>
    <w:rsid w:val="6CD2784D"/>
    <w:rsid w:val="6CD925AD"/>
    <w:rsid w:val="6D0F4999"/>
    <w:rsid w:val="6DAA5E73"/>
    <w:rsid w:val="6DADD94C"/>
    <w:rsid w:val="6E516095"/>
    <w:rsid w:val="6E800EEC"/>
    <w:rsid w:val="6F671BA1"/>
    <w:rsid w:val="702CD16C"/>
    <w:rsid w:val="70DDC3A3"/>
    <w:rsid w:val="71021A5B"/>
    <w:rsid w:val="716E2645"/>
    <w:rsid w:val="71704894"/>
    <w:rsid w:val="7179B5C2"/>
    <w:rsid w:val="71992B07"/>
    <w:rsid w:val="720559C0"/>
    <w:rsid w:val="7256E0C5"/>
    <w:rsid w:val="72CBC955"/>
    <w:rsid w:val="731483DA"/>
    <w:rsid w:val="7407D992"/>
    <w:rsid w:val="74284E07"/>
    <w:rsid w:val="747CF981"/>
    <w:rsid w:val="748B459C"/>
    <w:rsid w:val="749039FE"/>
    <w:rsid w:val="74CE5F56"/>
    <w:rsid w:val="74D37F49"/>
    <w:rsid w:val="754F54FF"/>
    <w:rsid w:val="755981C6"/>
    <w:rsid w:val="757B2140"/>
    <w:rsid w:val="75C25296"/>
    <w:rsid w:val="768FEE8C"/>
    <w:rsid w:val="76AB53DC"/>
    <w:rsid w:val="774DF983"/>
    <w:rsid w:val="7793B462"/>
    <w:rsid w:val="77F9FEAC"/>
    <w:rsid w:val="783A656E"/>
    <w:rsid w:val="78476366"/>
    <w:rsid w:val="7847E2CD"/>
    <w:rsid w:val="78750601"/>
    <w:rsid w:val="78855906"/>
    <w:rsid w:val="78FD7EE9"/>
    <w:rsid w:val="792681DF"/>
    <w:rsid w:val="796E74F3"/>
    <w:rsid w:val="79CD4752"/>
    <w:rsid w:val="7A50929D"/>
    <w:rsid w:val="7A66E899"/>
    <w:rsid w:val="7BDFC2E2"/>
    <w:rsid w:val="7C424AC6"/>
    <w:rsid w:val="7CAC6C51"/>
    <w:rsid w:val="7D383612"/>
    <w:rsid w:val="7D46A07B"/>
    <w:rsid w:val="7D83F8C5"/>
    <w:rsid w:val="7DC5D267"/>
    <w:rsid w:val="7E460BD2"/>
    <w:rsid w:val="7E6387AF"/>
    <w:rsid w:val="7EC33B81"/>
    <w:rsid w:val="7EC357C1"/>
    <w:rsid w:val="7ED4568A"/>
    <w:rsid w:val="7F076AB8"/>
    <w:rsid w:val="7F6123DB"/>
    <w:rsid w:val="7FA43F1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DD5C"/>
  <w15:chartTrackingRefBased/>
  <w15:docId w15:val="{DB579146-9C96-4A18-85BC-5545E581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3E"/>
    <w:pPr>
      <w:spacing w:after="0" w:line="240" w:lineRule="auto"/>
    </w:pPr>
    <w:rPr>
      <w:rFonts w:ascii="Aptos" w:hAnsi="Aptos" w:cs="Aptos"/>
      <w:kern w:val="0"/>
      <w:lang w:eastAsia="tr-TR"/>
    </w:rPr>
  </w:style>
  <w:style w:type="paragraph" w:styleId="Balk1">
    <w:name w:val="heading 1"/>
    <w:basedOn w:val="Normal"/>
    <w:next w:val="Normal"/>
    <w:link w:val="Balk1Char"/>
    <w:uiPriority w:val="9"/>
    <w:qFormat/>
    <w:rsid w:val="000B0A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Balk2">
    <w:name w:val="heading 2"/>
    <w:basedOn w:val="Normal"/>
    <w:next w:val="Normal"/>
    <w:link w:val="Balk2Char"/>
    <w:uiPriority w:val="9"/>
    <w:semiHidden/>
    <w:unhideWhenUsed/>
    <w:qFormat/>
    <w:rsid w:val="000B0A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Balk3">
    <w:name w:val="heading 3"/>
    <w:basedOn w:val="Normal"/>
    <w:next w:val="Normal"/>
    <w:link w:val="Balk3Char"/>
    <w:uiPriority w:val="9"/>
    <w:semiHidden/>
    <w:unhideWhenUsed/>
    <w:qFormat/>
    <w:rsid w:val="000B0A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Balk4">
    <w:name w:val="heading 4"/>
    <w:basedOn w:val="Normal"/>
    <w:next w:val="Normal"/>
    <w:link w:val="Balk4Char"/>
    <w:uiPriority w:val="9"/>
    <w:semiHidden/>
    <w:unhideWhenUsed/>
    <w:qFormat/>
    <w:rsid w:val="000B0A3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rPr>
  </w:style>
  <w:style w:type="paragraph" w:styleId="Balk5">
    <w:name w:val="heading 5"/>
    <w:basedOn w:val="Normal"/>
    <w:next w:val="Normal"/>
    <w:link w:val="Balk5Char"/>
    <w:uiPriority w:val="9"/>
    <w:semiHidden/>
    <w:unhideWhenUsed/>
    <w:qFormat/>
    <w:rsid w:val="000B0A3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rPr>
  </w:style>
  <w:style w:type="paragraph" w:styleId="Balk6">
    <w:name w:val="heading 6"/>
    <w:basedOn w:val="Normal"/>
    <w:next w:val="Normal"/>
    <w:link w:val="Balk6Char"/>
    <w:uiPriority w:val="9"/>
    <w:semiHidden/>
    <w:unhideWhenUsed/>
    <w:qFormat/>
    <w:rsid w:val="000B0A3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Balk7">
    <w:name w:val="heading 7"/>
    <w:basedOn w:val="Normal"/>
    <w:next w:val="Normal"/>
    <w:link w:val="Balk7Char"/>
    <w:uiPriority w:val="9"/>
    <w:semiHidden/>
    <w:unhideWhenUsed/>
    <w:qFormat/>
    <w:rsid w:val="000B0A3E"/>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Balk8">
    <w:name w:val="heading 8"/>
    <w:basedOn w:val="Normal"/>
    <w:next w:val="Normal"/>
    <w:link w:val="Balk8Char"/>
    <w:uiPriority w:val="9"/>
    <w:semiHidden/>
    <w:unhideWhenUsed/>
    <w:qFormat/>
    <w:rsid w:val="000B0A3E"/>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Balk9">
    <w:name w:val="heading 9"/>
    <w:basedOn w:val="Normal"/>
    <w:next w:val="Normal"/>
    <w:link w:val="Balk9Char"/>
    <w:uiPriority w:val="9"/>
    <w:semiHidden/>
    <w:unhideWhenUsed/>
    <w:qFormat/>
    <w:rsid w:val="000B0A3E"/>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0A3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B0A3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B0A3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B0A3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B0A3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B0A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B0A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B0A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B0A3E"/>
    <w:rPr>
      <w:rFonts w:eastAsiaTheme="majorEastAsia" w:cstheme="majorBidi"/>
      <w:color w:val="272727" w:themeColor="text1" w:themeTint="D8"/>
    </w:rPr>
  </w:style>
  <w:style w:type="paragraph" w:styleId="KonuBal">
    <w:name w:val="Title"/>
    <w:basedOn w:val="Normal"/>
    <w:next w:val="Normal"/>
    <w:link w:val="KonuBalChar"/>
    <w:uiPriority w:val="10"/>
    <w:qFormat/>
    <w:rsid w:val="000B0A3E"/>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KonuBalChar">
    <w:name w:val="Konu Başlığı Char"/>
    <w:basedOn w:val="VarsaylanParagrafYazTipi"/>
    <w:link w:val="KonuBal"/>
    <w:uiPriority w:val="10"/>
    <w:rsid w:val="000B0A3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B0A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ltyazChar">
    <w:name w:val="Altyazı Char"/>
    <w:basedOn w:val="VarsaylanParagrafYazTipi"/>
    <w:link w:val="Altyaz"/>
    <w:uiPriority w:val="11"/>
    <w:rsid w:val="000B0A3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B0A3E"/>
    <w:pPr>
      <w:spacing w:before="160" w:after="160" w:line="278" w:lineRule="auto"/>
      <w:jc w:val="center"/>
    </w:pPr>
    <w:rPr>
      <w:rFonts w:asciiTheme="minorHAnsi" w:hAnsiTheme="minorHAnsi" w:cstheme="minorBidi"/>
      <w:i/>
      <w:iCs/>
      <w:color w:val="404040" w:themeColor="text1" w:themeTint="BF"/>
      <w:kern w:val="2"/>
      <w:lang w:eastAsia="en-US"/>
    </w:rPr>
  </w:style>
  <w:style w:type="character" w:customStyle="1" w:styleId="AlntChar">
    <w:name w:val="Alıntı Char"/>
    <w:basedOn w:val="VarsaylanParagrafYazTipi"/>
    <w:link w:val="Alnt"/>
    <w:uiPriority w:val="29"/>
    <w:rsid w:val="000B0A3E"/>
    <w:rPr>
      <w:i/>
      <w:iCs/>
      <w:color w:val="404040" w:themeColor="text1" w:themeTint="BF"/>
    </w:rPr>
  </w:style>
  <w:style w:type="paragraph" w:styleId="ListeParagraf">
    <w:name w:val="List Paragraph"/>
    <w:basedOn w:val="Normal"/>
    <w:uiPriority w:val="34"/>
    <w:qFormat/>
    <w:rsid w:val="000B0A3E"/>
    <w:pPr>
      <w:spacing w:after="160" w:line="278" w:lineRule="auto"/>
      <w:ind w:left="720"/>
      <w:contextualSpacing/>
    </w:pPr>
    <w:rPr>
      <w:rFonts w:asciiTheme="minorHAnsi" w:hAnsiTheme="minorHAnsi" w:cstheme="minorBidi"/>
      <w:kern w:val="2"/>
      <w:lang w:eastAsia="en-US"/>
    </w:rPr>
  </w:style>
  <w:style w:type="character" w:styleId="GlVurgulama">
    <w:name w:val="Intense Emphasis"/>
    <w:basedOn w:val="VarsaylanParagrafYazTipi"/>
    <w:uiPriority w:val="21"/>
    <w:qFormat/>
    <w:rsid w:val="000B0A3E"/>
    <w:rPr>
      <w:i/>
      <w:iCs/>
      <w:color w:val="0F4761" w:themeColor="accent1" w:themeShade="BF"/>
    </w:rPr>
  </w:style>
  <w:style w:type="paragraph" w:styleId="GlAlnt">
    <w:name w:val="Intense Quote"/>
    <w:basedOn w:val="Normal"/>
    <w:next w:val="Normal"/>
    <w:link w:val="GlAlntChar"/>
    <w:uiPriority w:val="30"/>
    <w:qFormat/>
    <w:rsid w:val="000B0A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rPr>
  </w:style>
  <w:style w:type="character" w:customStyle="1" w:styleId="GlAlntChar">
    <w:name w:val="Güçlü Alıntı Char"/>
    <w:basedOn w:val="VarsaylanParagrafYazTipi"/>
    <w:link w:val="GlAlnt"/>
    <w:uiPriority w:val="30"/>
    <w:rsid w:val="000B0A3E"/>
    <w:rPr>
      <w:i/>
      <w:iCs/>
      <w:color w:val="0F4761" w:themeColor="accent1" w:themeShade="BF"/>
    </w:rPr>
  </w:style>
  <w:style w:type="character" w:styleId="GlBavuru">
    <w:name w:val="Intense Reference"/>
    <w:basedOn w:val="VarsaylanParagrafYazTipi"/>
    <w:uiPriority w:val="32"/>
    <w:qFormat/>
    <w:rsid w:val="000B0A3E"/>
    <w:rPr>
      <w:b/>
      <w:bCs/>
      <w:smallCaps/>
      <w:color w:val="0F4761" w:themeColor="accent1" w:themeShade="BF"/>
      <w:spacing w:val="5"/>
    </w:rPr>
  </w:style>
  <w:style w:type="character" w:styleId="Kpr">
    <w:name w:val="Hyperlink"/>
    <w:basedOn w:val="VarsaylanParagrafYazTipi"/>
    <w:uiPriority w:val="99"/>
    <w:unhideWhenUsed/>
    <w:rsid w:val="000B0A3E"/>
    <w:rPr>
      <w:color w:val="467886" w:themeColor="hyperlink"/>
      <w:u w:val="single"/>
    </w:rPr>
  </w:style>
  <w:style w:type="character" w:styleId="zmlenmeyenBahsetme">
    <w:name w:val="Unresolved Mention"/>
    <w:basedOn w:val="VarsaylanParagrafYazTipi"/>
    <w:uiPriority w:val="99"/>
    <w:semiHidden/>
    <w:unhideWhenUsed/>
    <w:rsid w:val="000B0A3E"/>
    <w:rPr>
      <w:color w:val="605E5C"/>
      <w:shd w:val="clear" w:color="auto" w:fill="E1DFDD"/>
    </w:rPr>
  </w:style>
  <w:style w:type="character" w:styleId="zlenenKpr">
    <w:name w:val="FollowedHyperlink"/>
    <w:basedOn w:val="VarsaylanParagrafYazTipi"/>
    <w:uiPriority w:val="99"/>
    <w:semiHidden/>
    <w:unhideWhenUsed/>
    <w:rsid w:val="002645D0"/>
    <w:rPr>
      <w:color w:val="96607D" w:themeColor="followedHyperlink"/>
      <w:u w:val="single"/>
    </w:rPr>
  </w:style>
  <w:style w:type="character" w:customStyle="1" w:styleId="B9OverviewIntroZchn">
    <w:name w:val="B9 Overview Intro Zchn"/>
    <w:basedOn w:val="VarsaylanParagrafYazTipi"/>
    <w:link w:val="B9OverviewIntro"/>
    <w:locked/>
    <w:rsid w:val="001F3DEC"/>
    <w:rPr>
      <w:rFonts w:cs="Calibri"/>
      <w:b/>
      <w:color w:val="F856D5"/>
      <w:lang w:val="en-US"/>
    </w:rPr>
  </w:style>
  <w:style w:type="paragraph" w:customStyle="1" w:styleId="B9OverviewIntro">
    <w:name w:val="B9 Overview Intro"/>
    <w:basedOn w:val="Normal"/>
    <w:link w:val="B9OverviewIntroZchn"/>
    <w:qFormat/>
    <w:rsid w:val="001F3DEC"/>
    <w:pPr>
      <w:spacing w:after="120"/>
    </w:pPr>
    <w:rPr>
      <w:rFonts w:asciiTheme="minorHAnsi" w:hAnsiTheme="minorHAnsi" w:cs="Calibri"/>
      <w:b/>
      <w:color w:val="F856D5"/>
      <w:kern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nesty.org.tr/icerik/ukrayna-yeni-tanikliklar-rusyanin-enerji-altyapisina-yonelik-saldirilari-nedeniyle-agir-yasam-sartlarini-belgeliyor" TargetMode="External"/><Relationship Id="rId18" Type="http://schemas.openxmlformats.org/officeDocument/2006/relationships/hyperlink" Target="https://www.amnesty.org.tr/icerik/abdiran-100den-fazla-cocugun-hayatini-kaybettigi-okula-yonelik-olumcul-ve-hukuka-aykiri-abd-saldirisindan-sorumlu-olanlar-hesap-vermeli" TargetMode="External"/><Relationship Id="rId26" Type="http://schemas.openxmlformats.org/officeDocument/2006/relationships/hyperlink" Target="https://www.amnesty.org/en/latest/news/2025/11/kenyan-weaponized-social-media-and-digital-tools-to-suppress-gen-z-protests/" TargetMode="External"/><Relationship Id="rId3" Type="http://schemas.openxmlformats.org/officeDocument/2006/relationships/settings" Target="settings.xml"/><Relationship Id="rId21" Type="http://schemas.openxmlformats.org/officeDocument/2006/relationships/hyperlink" Target="https://www.amnesty.org/en/latest/news/2025/12/nepal-government-must-ensure-accountability-for-unlawful-killings-and-use-of-force-during-gen-z-protests/" TargetMode="External"/><Relationship Id="rId34" Type="http://schemas.openxmlformats.org/officeDocument/2006/relationships/theme" Target="theme/theme1.xml"/><Relationship Id="rId7" Type="http://schemas.openxmlformats.org/officeDocument/2006/relationships/hyperlink" Target="https://www.amnesty.org.tr/icerik/israilisgal-altindaki-filistin-topragi-kuresel-cezasizlik-israilin-bati-seriadaki-hukuksuz-ilhak-uygulamalarini-korukluyor" TargetMode="External"/><Relationship Id="rId12" Type="http://schemas.openxmlformats.org/officeDocument/2006/relationships/hyperlink" Target="https://www.amnesty.org.tr/icerik/abd-venezuelaya-yonelik-saldiri-eylemi-kural-esasli-uluslararasi-duzeni-daha-da-zayiflatti-ulke-ici-ihlallerde-adalet-bekleyen-venezuelalilar-cozumsuz-kaldi" TargetMode="External"/><Relationship Id="rId17" Type="http://schemas.openxmlformats.org/officeDocument/2006/relationships/hyperlink" Target="https://www.amnesty.org/en/latest/news/2026/03/lebanon-israeli-militarys-overly-broad-mass-evacuation-orders-sowing-panic-and-fuelling-humanitarian-suffering/" TargetMode="External"/><Relationship Id="rId25" Type="http://schemas.openxmlformats.org/officeDocument/2006/relationships/hyperlink" Target="https://www.amnesty.org/en/latest/news/2025/08/usa-global-tech-made-by-palantir-and-babel-street-pose-surveillance-threats-to-pro-palestine-student-protestors-migrant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mnesty.org/en/latest/news/2025/05/drc-m23-kill-torture-and-hold-civilians-hostage-at-detention-sites-new-investigation/" TargetMode="External"/><Relationship Id="rId20" Type="http://schemas.openxmlformats.org/officeDocument/2006/relationships/hyperlink" Target="https://www.amnesty.org.tr/icerik/iran-protestocularin-katliami-kuresel-capta-cezasizliga-son-verecek-diplomatik-adimlar-gerektiriyor" TargetMode="External"/><Relationship Id="rId29" Type="http://schemas.openxmlformats.org/officeDocument/2006/relationships/hyperlink" Target="https://www.amnesty.org/en/latest/news/2025/04/iran-un-expands-fact-finding-missions-mandate-in-landmark-development-to-address-human-rights-crisis/" TargetMode="External"/><Relationship Id="rId1" Type="http://schemas.openxmlformats.org/officeDocument/2006/relationships/numbering" Target="numbering.xml"/><Relationship Id="rId6" Type="http://schemas.openxmlformats.org/officeDocument/2006/relationships/hyperlink" Target="https://www.amnesty.org.tr/icerik/israilisgal-altindaki-filistin-topragi-israilin-gazzede-filistinlilere-yonelik-soykirimi-ateskese-ragmen-tum-siddetiyle-devam-ediyor" TargetMode="External"/><Relationship Id="rId11" Type="http://schemas.openxmlformats.org/officeDocument/2006/relationships/hyperlink" Target="https://www.amnesty.org/en/latest/news/2026/03/usa-amnesty-international-condemns-extrajudicial-killing-of-six-more-people-in-international-waters/" TargetMode="External"/><Relationship Id="rId24" Type="http://schemas.openxmlformats.org/officeDocument/2006/relationships/hyperlink" Target="https://www.amnesty.org.tr/icerik/turkiye-ibb-baskaninin-gozaltina-alinmasi-da-dahil-suregelen-baskilarda-buyuk-artis" TargetMode="External"/><Relationship Id="rId32" Type="http://schemas.openxmlformats.org/officeDocument/2006/relationships/hyperlink" Target="https://www.amnesty.org/en/documents/pol10/0320/2026/en/" TargetMode="External"/><Relationship Id="rId5" Type="http://schemas.openxmlformats.org/officeDocument/2006/relationships/hyperlink" Target="https://www.amnesty.org.tr/icerik/devletleri-insanligin-donum-noktasinda-saldirgan-ve-hak-karsiti-duzenin-yerlesmesini-engellemeye-cagiriyoruz" TargetMode="External"/><Relationship Id="rId15" Type="http://schemas.openxmlformats.org/officeDocument/2006/relationships/hyperlink" Target="https://www.amnesty.org/en/latest/news/2025/05/sudan-advanced-chinese-weaponry-provided-by-uae-identified-in-breach-of-arms-embargo-new-investigation/" TargetMode="External"/><Relationship Id="rId23" Type="http://schemas.openxmlformats.org/officeDocument/2006/relationships/hyperlink" Target="https://www.amnesty.org.tr/icerik/birlesik-krallik-mahkeme-terorle-mucadele-yetkilerinin-kotuye-kullanilamayacagi-konusunda-son-noktayi-koydu" TargetMode="External"/><Relationship Id="rId28" Type="http://schemas.openxmlformats.org/officeDocument/2006/relationships/hyperlink" Target="https://www.amnesty.org/en/latest/news/2025/10/afghanistan-establishment-of-accountability-mechanism-a-landmark-moment-in-pursuit-of-justice/" TargetMode="External"/><Relationship Id="rId10" Type="http://schemas.openxmlformats.org/officeDocument/2006/relationships/hyperlink" Target="https://www.amnesty.org/en/latest/news/2025/07/usa-sanctions-against-un-special-rapporteur-francesca-albanese-are-a-disgraceful-affront-to-international-justice/" TargetMode="External"/><Relationship Id="rId19" Type="http://schemas.openxmlformats.org/officeDocument/2006/relationships/hyperlink" Target="https://www.amnesty.org/en/latest/news/2026/03/middle-east-all-parties-to-the-conflict-must-refrain-from-unlawful-attacks-on-energy-infrastructure/" TargetMode="External"/><Relationship Id="rId31" Type="http://schemas.openxmlformats.org/officeDocument/2006/relationships/hyperlink" Target="https://chat.whatsapp.com/IGXsd1inPviL5cJl5Ey0p2?mode=ems_share_c" TargetMode="External"/><Relationship Id="rId4" Type="http://schemas.openxmlformats.org/officeDocument/2006/relationships/webSettings" Target="webSettings.xml"/><Relationship Id="rId9" Type="http://schemas.openxmlformats.org/officeDocument/2006/relationships/hyperlink" Target="https://www.amnesty.org/en/latest/news/2025/09/israel-opt-us-sanctions-against-palestinian-ngos-a-blatant-attack-on-human-rights/" TargetMode="External"/><Relationship Id="rId14" Type="http://schemas.openxmlformats.org/officeDocument/2006/relationships/hyperlink" Target="https://www.amnesty.org/en/latest/news/2025/11/sudan-el-fasher-survivors-tell-of-deliberate-rsf-killings-and-sexual-violence-new-testimony/" TargetMode="External"/><Relationship Id="rId22" Type="http://schemas.openxmlformats.org/officeDocument/2006/relationships/hyperlink" Target="https://www.amnesty.org/en/latest/news/2025/12/tanzania-security-forces-used-unlawful-lethal-force-in-election-protest-crackdown-and-took-away-dead-bodies/" TargetMode="External"/><Relationship Id="rId27" Type="http://schemas.openxmlformats.org/officeDocument/2006/relationships/hyperlink" Target="https://www.amnesty.org.tr/icerik/gen-z-hareketi-neden-hayatimizi-tehlikeye-atarak-protesto-ediyoruz" TargetMode="External"/><Relationship Id="rId30" Type="http://schemas.openxmlformats.org/officeDocument/2006/relationships/hyperlink" Target="mailto:esra.acikgoz@amnesty.org.tr" TargetMode="External"/><Relationship Id="rId8" Type="http://schemas.openxmlformats.org/officeDocument/2006/relationships/hyperlink" Target="http://amnesty.org/en/latest/news/2025/02/usa-sanctions-against-international-criminal-court-betray-international-justice-syste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2321</Words>
  <Characters>13232</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 Keleş</dc:creator>
  <cp:keywords/>
  <dc:description/>
  <cp:lastModifiedBy>Esra Açıkgöz</cp:lastModifiedBy>
  <cp:revision>25</cp:revision>
  <dcterms:created xsi:type="dcterms:W3CDTF">2026-04-20T11:42:00Z</dcterms:created>
  <dcterms:modified xsi:type="dcterms:W3CDTF">2026-04-21T08:20:00Z</dcterms:modified>
</cp:coreProperties>
</file>