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E6D" w:rsidRDefault="00120E6D" w:rsidP="00120E6D">
      <w:pPr>
        <w:ind w:left="360"/>
        <w:jc w:val="center"/>
        <w:rPr>
          <w:rFonts w:ascii="Times New Roman" w:eastAsia="MS Mincho" w:hAnsi="Times New Roman" w:cs="Times New Roman"/>
          <w:b/>
          <w:sz w:val="24"/>
          <w:szCs w:val="24"/>
          <w:lang w:val="en-US"/>
        </w:rPr>
      </w:pPr>
    </w:p>
    <w:p w:rsidR="00DC2699" w:rsidRPr="00120E6D" w:rsidRDefault="00DC2699" w:rsidP="00120E6D">
      <w:pPr>
        <w:ind w:left="360"/>
        <w:jc w:val="center"/>
        <w:rPr>
          <w:rFonts w:ascii="Times New Roman" w:eastAsia="MS Mincho" w:hAnsi="Times New Roman" w:cs="Times New Roman"/>
          <w:b/>
          <w:sz w:val="24"/>
          <w:szCs w:val="24"/>
          <w:lang w:val="en-US"/>
        </w:rPr>
      </w:pPr>
    </w:p>
    <w:p w:rsidR="00120E6D" w:rsidRPr="00120E6D" w:rsidRDefault="00120E6D" w:rsidP="00120E6D">
      <w:pPr>
        <w:spacing w:after="0" w:line="240" w:lineRule="auto"/>
        <w:ind w:left="360"/>
        <w:jc w:val="center"/>
        <w:rPr>
          <w:rFonts w:ascii="Times New Roman" w:eastAsia="MS Mincho" w:hAnsi="Times New Roman" w:cs="Times New Roman"/>
          <w:b/>
          <w:sz w:val="24"/>
          <w:szCs w:val="24"/>
          <w:lang w:val="en-US"/>
        </w:rPr>
      </w:pPr>
    </w:p>
    <w:p w:rsidR="00120E6D" w:rsidRPr="00120E6D" w:rsidRDefault="00120E6D" w:rsidP="00120E6D">
      <w:pPr>
        <w:spacing w:after="0" w:line="240" w:lineRule="auto"/>
        <w:ind w:left="360"/>
        <w:jc w:val="center"/>
        <w:rPr>
          <w:rFonts w:ascii="Times New Roman" w:eastAsia="MS Mincho" w:hAnsi="Times New Roman" w:cs="Times New Roman"/>
          <w:b/>
          <w:sz w:val="24"/>
          <w:szCs w:val="24"/>
          <w:lang w:val="en-US"/>
        </w:rPr>
      </w:pPr>
    </w:p>
    <w:p w:rsidR="00120E6D" w:rsidRPr="00120E6D" w:rsidRDefault="00120E6D" w:rsidP="00602EA7">
      <w:pPr>
        <w:spacing w:after="0" w:line="240" w:lineRule="auto"/>
        <w:rPr>
          <w:rFonts w:ascii="Times New Roman" w:eastAsia="MS Mincho" w:hAnsi="Times New Roman" w:cs="Times New Roman"/>
          <w:b/>
          <w:sz w:val="24"/>
          <w:szCs w:val="24"/>
          <w:lang w:val="en-US"/>
        </w:rPr>
      </w:pPr>
    </w:p>
    <w:p w:rsidR="00120E6D" w:rsidRPr="00120E6D" w:rsidRDefault="00120E6D" w:rsidP="00120E6D">
      <w:pPr>
        <w:spacing w:after="0" w:line="240" w:lineRule="auto"/>
        <w:ind w:left="360"/>
        <w:jc w:val="center"/>
        <w:rPr>
          <w:rFonts w:ascii="Times New Roman" w:eastAsia="MS Mincho" w:hAnsi="Times New Roman" w:cs="Times New Roman"/>
          <w:sz w:val="24"/>
          <w:szCs w:val="24"/>
          <w:lang w:val="en-US"/>
        </w:rPr>
      </w:pPr>
    </w:p>
    <w:p w:rsidR="002C6F31" w:rsidRDefault="00DC2699" w:rsidP="00DC2699">
      <w:pPr>
        <w:spacing w:after="0" w:line="360" w:lineRule="auto"/>
        <w:ind w:left="360"/>
        <w:rPr>
          <w:rFonts w:ascii="Times New Roman" w:eastAsia="MS Mincho" w:hAnsi="Times New Roman" w:cs="Times New Roman"/>
          <w:b/>
          <w:sz w:val="24"/>
          <w:szCs w:val="24"/>
          <w:lang w:val="en-US"/>
        </w:rPr>
      </w:pPr>
      <w:r>
        <w:rPr>
          <w:rFonts w:ascii="Times New Roman" w:eastAsia="MS Mincho" w:hAnsi="Times New Roman" w:cs="Times New Roman"/>
          <w:b/>
          <w:sz w:val="24"/>
          <w:szCs w:val="24"/>
          <w:lang w:val="en-US"/>
        </w:rPr>
        <w:t xml:space="preserve">             </w:t>
      </w:r>
      <w:r w:rsidR="00120E6D" w:rsidRPr="00120E6D">
        <w:rPr>
          <w:rFonts w:ascii="Times New Roman" w:eastAsia="MS Mincho" w:hAnsi="Times New Roman" w:cs="Times New Roman"/>
          <w:b/>
          <w:sz w:val="24"/>
          <w:szCs w:val="24"/>
          <w:lang w:val="en-US"/>
        </w:rPr>
        <w:t>TÜRKİYE BÜYÜK MİLLET MECLİSİ BAŞKANLIĞINA</w:t>
      </w:r>
    </w:p>
    <w:p w:rsidR="002C6F31" w:rsidRDefault="002C6F31" w:rsidP="002C6F31">
      <w:pPr>
        <w:spacing w:after="0" w:line="360" w:lineRule="auto"/>
        <w:ind w:left="360"/>
        <w:jc w:val="center"/>
        <w:rPr>
          <w:rFonts w:ascii="Times New Roman" w:eastAsia="MS Mincho" w:hAnsi="Times New Roman" w:cs="Times New Roman"/>
          <w:b/>
          <w:sz w:val="24"/>
          <w:szCs w:val="24"/>
          <w:lang w:val="en-US"/>
        </w:rPr>
      </w:pPr>
    </w:p>
    <w:p w:rsidR="00134DE0" w:rsidRDefault="00134DE0" w:rsidP="002C6F31">
      <w:pPr>
        <w:spacing w:after="0" w:line="360" w:lineRule="auto"/>
        <w:ind w:left="360"/>
        <w:jc w:val="center"/>
        <w:rPr>
          <w:rFonts w:ascii="Times New Roman" w:eastAsia="MS Mincho" w:hAnsi="Times New Roman" w:cs="Times New Roman"/>
          <w:b/>
          <w:sz w:val="24"/>
          <w:szCs w:val="24"/>
          <w:lang w:val="en-US"/>
        </w:rPr>
      </w:pPr>
    </w:p>
    <w:p w:rsidR="00DC2699" w:rsidRPr="00DC2699" w:rsidRDefault="00DC2699" w:rsidP="00DC2699">
      <w:pPr>
        <w:spacing w:after="0" w:line="360" w:lineRule="auto"/>
        <w:ind w:left="360" w:firstLine="348"/>
        <w:jc w:val="both"/>
        <w:rPr>
          <w:rFonts w:ascii="Times New Roman" w:eastAsia="MS Mincho" w:hAnsi="Times New Roman" w:cs="Times New Roman"/>
          <w:b/>
          <w:sz w:val="24"/>
          <w:szCs w:val="24"/>
          <w:lang w:val="en-US"/>
        </w:rPr>
      </w:pPr>
      <w:r w:rsidRPr="00DC2699">
        <w:rPr>
          <w:rFonts w:ascii="Times New Roman" w:eastAsia="Calibri" w:hAnsi="Times New Roman" w:cs="Times New Roman"/>
          <w:sz w:val="24"/>
          <w:szCs w:val="24"/>
        </w:rPr>
        <w:t xml:space="preserve">     </w:t>
      </w:r>
      <w:proofErr w:type="gramStart"/>
      <w:r w:rsidRPr="00DC2699">
        <w:rPr>
          <w:rFonts w:ascii="Times New Roman" w:eastAsia="Calibri" w:hAnsi="Times New Roman" w:cs="Times New Roman"/>
          <w:sz w:val="24"/>
          <w:szCs w:val="24"/>
        </w:rPr>
        <w:t>Şırnak ve ilçelerinde münferit olmayan ve bir devlet politikası neticesinde gerçekleşen keyfi ve yargısız sivil infazların durdurulması, sivil infazları gerçekleştiren kolluk güçleri, bu infazlar için kolluk güçlerini yetkilendiren veya teşvik eden siyasi sorumlular ile mülki amirler hakkında etkin bir soruşturmanın yürütülmesi, sorumluların yargı önüne çıkarılması, delillerin incelenmesi ve tanıkların dinlenmesini sağlamak için acilen Meclis Araştırmasının açılması için Anayasa’nın 98’inci, İçtüzüğün 104 ve 105’inci maddeleri uyarınca bir Meclis Araştırması açılmasını arz ve talep ederiz.</w:t>
      </w:r>
      <w:proofErr w:type="gramEnd"/>
    </w:p>
    <w:p w:rsidR="00DC2699" w:rsidRPr="00DC2699" w:rsidRDefault="00DC2699" w:rsidP="00DC2699">
      <w:pPr>
        <w:spacing w:after="0" w:line="360" w:lineRule="auto"/>
        <w:ind w:left="360" w:firstLine="348"/>
        <w:jc w:val="both"/>
        <w:rPr>
          <w:rFonts w:ascii="Times New Roman" w:eastAsia="MS Mincho" w:hAnsi="Times New Roman" w:cs="Times New Roman"/>
          <w:sz w:val="24"/>
          <w:szCs w:val="24"/>
        </w:rPr>
      </w:pPr>
    </w:p>
    <w:p w:rsidR="00120E6D" w:rsidRPr="00DC2699" w:rsidRDefault="00120E6D" w:rsidP="00DC2699">
      <w:pPr>
        <w:spacing w:after="0" w:line="360" w:lineRule="auto"/>
        <w:jc w:val="both"/>
        <w:rPr>
          <w:rFonts w:ascii="Times New Roman" w:eastAsia="MS Mincho" w:hAnsi="Times New Roman" w:cs="Times New Roman"/>
          <w:sz w:val="24"/>
          <w:szCs w:val="24"/>
          <w:lang w:val="en-US"/>
        </w:rPr>
      </w:pPr>
    </w:p>
    <w:p w:rsidR="00120E6D" w:rsidRPr="00DC2699" w:rsidRDefault="00120E6D" w:rsidP="00DC2699">
      <w:pPr>
        <w:spacing w:after="0" w:line="360" w:lineRule="auto"/>
        <w:jc w:val="both"/>
        <w:rPr>
          <w:rFonts w:ascii="Times New Roman" w:eastAsia="MS Mincho" w:hAnsi="Times New Roman" w:cs="Times New Roman"/>
          <w:sz w:val="24"/>
          <w:szCs w:val="24"/>
          <w:lang w:val="en-US"/>
        </w:rPr>
      </w:pPr>
    </w:p>
    <w:p w:rsidR="00DC2699" w:rsidRDefault="00DC2699" w:rsidP="00DC2699">
      <w:pPr>
        <w:spacing w:after="0" w:line="360" w:lineRule="auto"/>
        <w:jc w:val="both"/>
        <w:rPr>
          <w:rFonts w:ascii="Times New Roman" w:eastAsia="MS Mincho" w:hAnsi="Times New Roman" w:cs="Times New Roman"/>
          <w:sz w:val="24"/>
          <w:szCs w:val="24"/>
          <w:lang w:val="en-US"/>
        </w:rPr>
      </w:pPr>
    </w:p>
    <w:p w:rsidR="00120E6D" w:rsidRPr="00DC2699" w:rsidRDefault="00DC2699" w:rsidP="00DC2699">
      <w:pPr>
        <w:spacing w:after="0" w:line="360" w:lineRule="auto"/>
        <w:jc w:val="both"/>
        <w:rPr>
          <w:rFonts w:ascii="Times New Roman" w:eastAsia="MS Mincho" w:hAnsi="Times New Roman" w:cs="Times New Roman"/>
          <w:sz w:val="24"/>
          <w:szCs w:val="24"/>
          <w:lang w:val="en-US"/>
        </w:rPr>
      </w:pPr>
      <w:r>
        <w:rPr>
          <w:rFonts w:ascii="Times New Roman" w:eastAsia="MS Mincho" w:hAnsi="Times New Roman" w:cs="Times New Roman"/>
          <w:sz w:val="24"/>
          <w:szCs w:val="24"/>
          <w:lang w:val="en-US"/>
        </w:rPr>
        <w:t xml:space="preserve"> </w:t>
      </w:r>
      <w:r w:rsidRPr="00DC2699">
        <w:rPr>
          <w:rFonts w:ascii="Times New Roman" w:eastAsia="MS Mincho" w:hAnsi="Times New Roman" w:cs="Times New Roman"/>
          <w:sz w:val="24"/>
          <w:szCs w:val="24"/>
          <w:lang w:val="en-US"/>
        </w:rPr>
        <w:t xml:space="preserve">  </w:t>
      </w:r>
      <w:proofErr w:type="spellStart"/>
      <w:r w:rsidR="00120E6D" w:rsidRPr="00DC2699">
        <w:rPr>
          <w:rFonts w:ascii="Times New Roman" w:eastAsia="MS Mincho" w:hAnsi="Times New Roman" w:cs="Times New Roman"/>
          <w:sz w:val="24"/>
          <w:szCs w:val="24"/>
          <w:lang w:val="en-US"/>
        </w:rPr>
        <w:t>Faysal</w:t>
      </w:r>
      <w:proofErr w:type="spellEnd"/>
      <w:r w:rsidR="00120E6D" w:rsidRPr="00DC2699">
        <w:rPr>
          <w:rFonts w:ascii="Times New Roman" w:eastAsia="MS Mincho" w:hAnsi="Times New Roman" w:cs="Times New Roman"/>
          <w:sz w:val="24"/>
          <w:szCs w:val="24"/>
          <w:lang w:val="en-US"/>
        </w:rPr>
        <w:t xml:space="preserve"> SARIYILDIZ (1)</w:t>
      </w:r>
      <w:r w:rsidRPr="00DC2699">
        <w:rPr>
          <w:rFonts w:ascii="Times New Roman" w:eastAsia="MS Mincho" w:hAnsi="Times New Roman" w:cs="Times New Roman"/>
          <w:sz w:val="24"/>
          <w:szCs w:val="24"/>
          <w:lang w:val="en-US"/>
        </w:rPr>
        <w:t xml:space="preserve">                                             </w:t>
      </w:r>
      <w:r>
        <w:rPr>
          <w:rFonts w:ascii="Times New Roman" w:eastAsia="MS Mincho" w:hAnsi="Times New Roman" w:cs="Times New Roman"/>
          <w:sz w:val="24"/>
          <w:szCs w:val="24"/>
          <w:lang w:val="en-US"/>
        </w:rPr>
        <w:t xml:space="preserve">           </w:t>
      </w:r>
      <w:r w:rsidRPr="00DC2699">
        <w:rPr>
          <w:rFonts w:ascii="Times New Roman" w:eastAsia="MS Mincho" w:hAnsi="Times New Roman" w:cs="Times New Roman"/>
          <w:sz w:val="24"/>
          <w:szCs w:val="24"/>
          <w:lang w:val="en-US"/>
        </w:rPr>
        <w:t xml:space="preserve">   </w:t>
      </w:r>
      <w:proofErr w:type="spellStart"/>
      <w:r w:rsidR="00120E6D" w:rsidRPr="00DC2699">
        <w:rPr>
          <w:rFonts w:ascii="Times New Roman" w:eastAsia="MS Mincho" w:hAnsi="Times New Roman" w:cs="Times New Roman"/>
          <w:sz w:val="24"/>
          <w:szCs w:val="24"/>
          <w:lang w:val="en-US"/>
        </w:rPr>
        <w:t>Aycan</w:t>
      </w:r>
      <w:proofErr w:type="spellEnd"/>
      <w:r w:rsidR="00120E6D" w:rsidRPr="00DC2699">
        <w:rPr>
          <w:rFonts w:ascii="Times New Roman" w:eastAsia="MS Mincho" w:hAnsi="Times New Roman" w:cs="Times New Roman"/>
          <w:sz w:val="24"/>
          <w:szCs w:val="24"/>
          <w:lang w:val="en-US"/>
        </w:rPr>
        <w:t xml:space="preserve"> İRMEZ</w:t>
      </w:r>
    </w:p>
    <w:p w:rsidR="00120E6D" w:rsidRPr="00DC2699" w:rsidRDefault="00DC2699" w:rsidP="00DC2699">
      <w:pPr>
        <w:spacing w:after="0" w:line="360" w:lineRule="auto"/>
        <w:jc w:val="both"/>
        <w:rPr>
          <w:rFonts w:ascii="Times New Roman" w:eastAsia="MS Mincho" w:hAnsi="Times New Roman" w:cs="Times New Roman"/>
          <w:sz w:val="24"/>
          <w:szCs w:val="24"/>
          <w:lang w:val="en-US"/>
        </w:rPr>
      </w:pPr>
      <w:r>
        <w:rPr>
          <w:rFonts w:ascii="Times New Roman" w:eastAsia="MS Mincho" w:hAnsi="Times New Roman" w:cs="Times New Roman"/>
          <w:sz w:val="24"/>
          <w:szCs w:val="24"/>
          <w:lang w:val="en-US"/>
        </w:rPr>
        <w:t xml:space="preserve">   </w:t>
      </w:r>
      <w:proofErr w:type="spellStart"/>
      <w:r w:rsidR="00120E6D" w:rsidRPr="00DC2699">
        <w:rPr>
          <w:rFonts w:ascii="Times New Roman" w:eastAsia="MS Mincho" w:hAnsi="Times New Roman" w:cs="Times New Roman"/>
          <w:sz w:val="24"/>
          <w:szCs w:val="24"/>
          <w:lang w:val="en-US"/>
        </w:rPr>
        <w:t>ŞırnakMilletvekili</w:t>
      </w:r>
      <w:proofErr w:type="spellEnd"/>
      <w:r w:rsidR="00120E6D" w:rsidRPr="00DC2699">
        <w:rPr>
          <w:rFonts w:ascii="Times New Roman" w:eastAsia="MS Mincho" w:hAnsi="Times New Roman" w:cs="Times New Roman"/>
          <w:sz w:val="24"/>
          <w:szCs w:val="24"/>
          <w:lang w:val="en-US"/>
        </w:rPr>
        <w:tab/>
      </w:r>
      <w:r w:rsidRPr="00DC2699">
        <w:rPr>
          <w:rFonts w:ascii="Times New Roman" w:eastAsia="MS Mincho" w:hAnsi="Times New Roman" w:cs="Times New Roman"/>
          <w:sz w:val="24"/>
          <w:szCs w:val="24"/>
          <w:lang w:val="en-US"/>
        </w:rPr>
        <w:t xml:space="preserve">                                                                 </w:t>
      </w:r>
      <w:proofErr w:type="spellStart"/>
      <w:r w:rsidR="00120E6D" w:rsidRPr="00DC2699">
        <w:rPr>
          <w:rFonts w:ascii="Times New Roman" w:eastAsia="MS Mincho" w:hAnsi="Times New Roman" w:cs="Times New Roman"/>
          <w:sz w:val="24"/>
          <w:szCs w:val="24"/>
          <w:lang w:val="en-US"/>
        </w:rPr>
        <w:t>ŞırnakMilletvekili</w:t>
      </w:r>
      <w:proofErr w:type="spellEnd"/>
    </w:p>
    <w:p w:rsidR="00120E6D" w:rsidRPr="00DC2699" w:rsidRDefault="00120E6D" w:rsidP="00DC2699">
      <w:pPr>
        <w:spacing w:after="0" w:line="360" w:lineRule="auto"/>
        <w:jc w:val="both"/>
        <w:rPr>
          <w:rFonts w:ascii="Times New Roman" w:eastAsia="MS Mincho" w:hAnsi="Times New Roman" w:cs="Times New Roman"/>
          <w:sz w:val="24"/>
          <w:szCs w:val="24"/>
          <w:lang w:val="en-US"/>
        </w:rPr>
      </w:pPr>
    </w:p>
    <w:p w:rsidR="00120E6D" w:rsidRPr="00DC2699" w:rsidRDefault="00120E6D" w:rsidP="00DC2699">
      <w:pPr>
        <w:spacing w:after="0" w:line="360" w:lineRule="auto"/>
        <w:jc w:val="both"/>
        <w:rPr>
          <w:rFonts w:ascii="Times New Roman" w:eastAsia="MS Mincho" w:hAnsi="Times New Roman" w:cs="Times New Roman"/>
          <w:sz w:val="24"/>
          <w:szCs w:val="24"/>
          <w:lang w:val="en-US"/>
        </w:rPr>
      </w:pPr>
    </w:p>
    <w:p w:rsidR="00120E6D" w:rsidRPr="00DC2699" w:rsidRDefault="00120E6D" w:rsidP="00DC2699">
      <w:pPr>
        <w:spacing w:after="0" w:line="360" w:lineRule="auto"/>
        <w:jc w:val="both"/>
        <w:rPr>
          <w:rFonts w:ascii="Times New Roman" w:eastAsia="MS Mincho" w:hAnsi="Times New Roman" w:cs="Times New Roman"/>
          <w:sz w:val="24"/>
          <w:szCs w:val="24"/>
          <w:lang w:val="en-US"/>
        </w:rPr>
      </w:pPr>
    </w:p>
    <w:p w:rsidR="00120E6D" w:rsidRPr="00DC2699" w:rsidRDefault="00120E6D" w:rsidP="00DC2699">
      <w:pPr>
        <w:spacing w:after="0" w:line="360" w:lineRule="auto"/>
        <w:jc w:val="both"/>
        <w:rPr>
          <w:rFonts w:ascii="Times New Roman" w:eastAsia="MS Mincho" w:hAnsi="Times New Roman" w:cs="Times New Roman"/>
          <w:sz w:val="24"/>
          <w:szCs w:val="24"/>
          <w:lang w:val="en-US"/>
        </w:rPr>
      </w:pPr>
    </w:p>
    <w:p w:rsidR="00120E6D" w:rsidRPr="00DC2699" w:rsidRDefault="00DC2699" w:rsidP="00DC2699">
      <w:pPr>
        <w:spacing w:after="0" w:line="360" w:lineRule="auto"/>
        <w:jc w:val="both"/>
        <w:rPr>
          <w:rFonts w:ascii="Times New Roman" w:eastAsia="MS Mincho" w:hAnsi="Times New Roman" w:cs="Times New Roman"/>
          <w:sz w:val="24"/>
          <w:szCs w:val="24"/>
          <w:lang w:val="en-US"/>
        </w:rPr>
      </w:pPr>
      <w:r>
        <w:rPr>
          <w:rFonts w:ascii="Times New Roman" w:eastAsia="MS Mincho" w:hAnsi="Times New Roman" w:cs="Times New Roman"/>
          <w:sz w:val="24"/>
          <w:szCs w:val="24"/>
          <w:lang w:val="en-US"/>
        </w:rPr>
        <w:t xml:space="preserve">  </w:t>
      </w:r>
      <w:proofErr w:type="spellStart"/>
      <w:r w:rsidR="00120E6D" w:rsidRPr="00DC2699">
        <w:rPr>
          <w:rFonts w:ascii="Times New Roman" w:eastAsia="MS Mincho" w:hAnsi="Times New Roman" w:cs="Times New Roman"/>
          <w:sz w:val="24"/>
          <w:szCs w:val="24"/>
          <w:lang w:val="en-US"/>
        </w:rPr>
        <w:t>Ferhat</w:t>
      </w:r>
      <w:proofErr w:type="spellEnd"/>
      <w:r w:rsidR="00120E6D" w:rsidRPr="00DC2699">
        <w:rPr>
          <w:rFonts w:ascii="Times New Roman" w:eastAsia="MS Mincho" w:hAnsi="Times New Roman" w:cs="Times New Roman"/>
          <w:sz w:val="24"/>
          <w:szCs w:val="24"/>
          <w:lang w:val="en-US"/>
        </w:rPr>
        <w:t xml:space="preserve"> ENCÜ                                                                            </w:t>
      </w:r>
      <w:r>
        <w:rPr>
          <w:rFonts w:ascii="Times New Roman" w:eastAsia="MS Mincho" w:hAnsi="Times New Roman" w:cs="Times New Roman"/>
          <w:sz w:val="24"/>
          <w:szCs w:val="24"/>
          <w:lang w:val="en-US"/>
        </w:rPr>
        <w:t xml:space="preserve">  </w:t>
      </w:r>
      <w:r w:rsidR="00120E6D" w:rsidRPr="00DC2699">
        <w:rPr>
          <w:rFonts w:ascii="Times New Roman" w:eastAsia="MS Mincho" w:hAnsi="Times New Roman" w:cs="Times New Roman"/>
          <w:sz w:val="24"/>
          <w:szCs w:val="24"/>
          <w:lang w:val="en-US"/>
        </w:rPr>
        <w:t xml:space="preserve"> </w:t>
      </w:r>
      <w:proofErr w:type="spellStart"/>
      <w:r w:rsidR="00120E6D" w:rsidRPr="00DC2699">
        <w:rPr>
          <w:rFonts w:ascii="Times New Roman" w:eastAsia="MS Mincho" w:hAnsi="Times New Roman" w:cs="Times New Roman"/>
          <w:sz w:val="24"/>
          <w:szCs w:val="24"/>
          <w:lang w:val="en-US"/>
        </w:rPr>
        <w:t>Leyla</w:t>
      </w:r>
      <w:proofErr w:type="spellEnd"/>
      <w:r w:rsidR="00120E6D" w:rsidRPr="00DC2699">
        <w:rPr>
          <w:rFonts w:ascii="Times New Roman" w:eastAsia="MS Mincho" w:hAnsi="Times New Roman" w:cs="Times New Roman"/>
          <w:sz w:val="24"/>
          <w:szCs w:val="24"/>
          <w:lang w:val="en-US"/>
        </w:rPr>
        <w:t xml:space="preserve"> BİRLİK</w:t>
      </w:r>
    </w:p>
    <w:p w:rsidR="00120E6D" w:rsidRPr="00DC2699" w:rsidRDefault="00120E6D" w:rsidP="00DC2699">
      <w:pPr>
        <w:spacing w:after="0" w:line="360" w:lineRule="auto"/>
        <w:jc w:val="both"/>
        <w:rPr>
          <w:rFonts w:ascii="Times New Roman" w:eastAsia="MS Mincho" w:hAnsi="Times New Roman" w:cs="Times New Roman"/>
          <w:sz w:val="24"/>
          <w:szCs w:val="24"/>
          <w:lang w:val="en-US"/>
        </w:rPr>
      </w:pPr>
      <w:proofErr w:type="spellStart"/>
      <w:r w:rsidRPr="00DC2699">
        <w:rPr>
          <w:rFonts w:ascii="Times New Roman" w:eastAsia="MS Mincho" w:hAnsi="Times New Roman" w:cs="Times New Roman"/>
          <w:sz w:val="24"/>
          <w:szCs w:val="24"/>
          <w:lang w:val="en-US"/>
        </w:rPr>
        <w:t>ŞırnakMilletvekili</w:t>
      </w:r>
      <w:proofErr w:type="spellEnd"/>
      <w:r w:rsidR="00DC2699" w:rsidRPr="00DC2699">
        <w:rPr>
          <w:rFonts w:ascii="Times New Roman" w:eastAsia="MS Mincho" w:hAnsi="Times New Roman" w:cs="Times New Roman"/>
          <w:sz w:val="24"/>
          <w:szCs w:val="24"/>
          <w:lang w:val="en-US"/>
        </w:rPr>
        <w:t xml:space="preserve">                                                                        </w:t>
      </w:r>
      <w:proofErr w:type="spellStart"/>
      <w:r w:rsidRPr="00DC2699">
        <w:rPr>
          <w:rFonts w:ascii="Times New Roman" w:eastAsia="MS Mincho" w:hAnsi="Times New Roman" w:cs="Times New Roman"/>
          <w:sz w:val="24"/>
          <w:szCs w:val="24"/>
          <w:lang w:val="en-US"/>
        </w:rPr>
        <w:t>ŞırnakMilletvekili</w:t>
      </w:r>
      <w:proofErr w:type="spellEnd"/>
    </w:p>
    <w:p w:rsidR="00120E6D" w:rsidRPr="00DC2699" w:rsidRDefault="00120E6D" w:rsidP="00DC2699">
      <w:pPr>
        <w:spacing w:before="240" w:after="120" w:line="360" w:lineRule="auto"/>
        <w:ind w:firstLine="709"/>
        <w:jc w:val="both"/>
        <w:rPr>
          <w:rFonts w:ascii="Times New Roman" w:eastAsia="Calibri" w:hAnsi="Times New Roman" w:cs="Times New Roman"/>
          <w:b/>
          <w:sz w:val="24"/>
          <w:szCs w:val="24"/>
        </w:rPr>
      </w:pPr>
    </w:p>
    <w:p w:rsidR="008212F3" w:rsidRPr="00DC2699" w:rsidRDefault="008212F3" w:rsidP="00DC2699">
      <w:pPr>
        <w:spacing w:before="240" w:after="120" w:line="360" w:lineRule="auto"/>
        <w:ind w:firstLine="709"/>
        <w:jc w:val="both"/>
        <w:rPr>
          <w:rFonts w:ascii="Times New Roman" w:eastAsia="Calibri" w:hAnsi="Times New Roman" w:cs="Times New Roman"/>
          <w:b/>
          <w:sz w:val="24"/>
          <w:szCs w:val="24"/>
        </w:rPr>
      </w:pPr>
      <w:bookmarkStart w:id="0" w:name="_GoBack"/>
      <w:bookmarkEnd w:id="0"/>
    </w:p>
    <w:p w:rsidR="00DC2699" w:rsidRPr="00DC2699" w:rsidRDefault="00DC2699" w:rsidP="00DC2699">
      <w:pPr>
        <w:spacing w:before="240" w:after="120" w:line="360" w:lineRule="auto"/>
        <w:ind w:firstLine="709"/>
        <w:jc w:val="both"/>
        <w:rPr>
          <w:rFonts w:ascii="Times New Roman" w:eastAsia="Calibri" w:hAnsi="Times New Roman" w:cs="Times New Roman"/>
          <w:b/>
          <w:sz w:val="24"/>
          <w:szCs w:val="24"/>
        </w:rPr>
      </w:pPr>
    </w:p>
    <w:p w:rsidR="00DC2699" w:rsidRDefault="00DC2699" w:rsidP="00DC2699">
      <w:pPr>
        <w:spacing w:before="240" w:after="120" w:line="360" w:lineRule="auto"/>
        <w:ind w:firstLine="709"/>
        <w:jc w:val="both"/>
        <w:rPr>
          <w:rFonts w:ascii="Times New Roman" w:eastAsia="Calibri" w:hAnsi="Times New Roman" w:cs="Times New Roman"/>
          <w:b/>
          <w:sz w:val="24"/>
          <w:szCs w:val="24"/>
        </w:rPr>
      </w:pPr>
      <w:r w:rsidRPr="00DC2699">
        <w:rPr>
          <w:rFonts w:ascii="Times New Roman" w:eastAsia="Calibri" w:hAnsi="Times New Roman" w:cs="Times New Roman"/>
          <w:b/>
          <w:sz w:val="24"/>
          <w:szCs w:val="24"/>
        </w:rPr>
        <w:t xml:space="preserve">                                               </w:t>
      </w:r>
    </w:p>
    <w:p w:rsidR="00120E6D" w:rsidRPr="00DC2699" w:rsidRDefault="00DC2699" w:rsidP="00DC2699">
      <w:pPr>
        <w:spacing w:before="240" w:after="120" w:line="36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                                               </w:t>
      </w:r>
      <w:r w:rsidRPr="00DC2699">
        <w:rPr>
          <w:rFonts w:ascii="Times New Roman" w:eastAsia="Calibri" w:hAnsi="Times New Roman" w:cs="Times New Roman"/>
          <w:b/>
          <w:sz w:val="24"/>
          <w:szCs w:val="24"/>
        </w:rPr>
        <w:t xml:space="preserve">  </w:t>
      </w:r>
      <w:r w:rsidR="00120E6D" w:rsidRPr="00DC2699">
        <w:rPr>
          <w:rFonts w:ascii="Times New Roman" w:eastAsia="Calibri" w:hAnsi="Times New Roman" w:cs="Times New Roman"/>
          <w:b/>
          <w:sz w:val="24"/>
          <w:szCs w:val="24"/>
        </w:rPr>
        <w:t>GEREKÇE</w:t>
      </w:r>
    </w:p>
    <w:p w:rsidR="0036775B" w:rsidRDefault="00E745C0" w:rsidP="00DC2699">
      <w:pPr>
        <w:spacing w:before="240" w:after="120" w:line="360" w:lineRule="auto"/>
        <w:ind w:firstLine="709"/>
        <w:jc w:val="both"/>
        <w:rPr>
          <w:rFonts w:ascii="Times New Roman" w:eastAsia="Calibri" w:hAnsi="Times New Roman" w:cs="Times New Roman"/>
          <w:sz w:val="24"/>
          <w:szCs w:val="24"/>
        </w:rPr>
      </w:pPr>
      <w:r w:rsidRPr="00DC2699">
        <w:rPr>
          <w:rFonts w:ascii="Times New Roman" w:eastAsia="Calibri" w:hAnsi="Times New Roman" w:cs="Times New Roman"/>
          <w:sz w:val="24"/>
          <w:szCs w:val="24"/>
        </w:rPr>
        <w:t xml:space="preserve">Cumhuriyetin kuruluşundan günümüze kadar Kürt sorununu basit bir asayiş sorunu olarak ele alan bütün iktidarlar, meselenin politik, </w:t>
      </w:r>
      <w:proofErr w:type="spellStart"/>
      <w:r w:rsidRPr="00DC2699">
        <w:rPr>
          <w:rFonts w:ascii="Times New Roman" w:eastAsia="Calibri" w:hAnsi="Times New Roman" w:cs="Times New Roman"/>
          <w:sz w:val="24"/>
          <w:szCs w:val="24"/>
        </w:rPr>
        <w:t>sosyo</w:t>
      </w:r>
      <w:proofErr w:type="spellEnd"/>
      <w:r w:rsidRPr="00DC2699">
        <w:rPr>
          <w:rFonts w:ascii="Times New Roman" w:eastAsia="Calibri" w:hAnsi="Times New Roman" w:cs="Times New Roman"/>
          <w:sz w:val="24"/>
          <w:szCs w:val="24"/>
        </w:rPr>
        <w:t>-ekonomik ve kültürel boyutlarını hiçe sayarak şiddet yöntemine başvurmuştur.</w:t>
      </w:r>
      <w:r w:rsidR="006013DB" w:rsidRPr="00DC2699">
        <w:rPr>
          <w:rFonts w:ascii="Times New Roman" w:eastAsia="Calibri" w:hAnsi="Times New Roman" w:cs="Times New Roman"/>
          <w:sz w:val="24"/>
          <w:szCs w:val="24"/>
        </w:rPr>
        <w:t xml:space="preserve"> Devletin </w:t>
      </w:r>
      <w:r w:rsidR="00724C8A" w:rsidRPr="00DC2699">
        <w:rPr>
          <w:rFonts w:ascii="Times New Roman" w:hAnsi="Times New Roman" w:cs="Times New Roman"/>
          <w:sz w:val="24"/>
          <w:szCs w:val="24"/>
        </w:rPr>
        <w:t>Kürt halkının binlerce yıllık tarihi ve toplumsal sürecin ürünü olan kimlik ve kültür aidiyetleri yok sa</w:t>
      </w:r>
      <w:r w:rsidR="006013DB" w:rsidRPr="00DC2699">
        <w:rPr>
          <w:rFonts w:ascii="Times New Roman" w:hAnsi="Times New Roman" w:cs="Times New Roman"/>
          <w:sz w:val="24"/>
          <w:szCs w:val="24"/>
        </w:rPr>
        <w:t>yması şiddetin süreklilik hale gelmesinin temel nedenidir.</w:t>
      </w:r>
      <w:r w:rsidR="006013DB" w:rsidRPr="00DC2699">
        <w:rPr>
          <w:rFonts w:ascii="Times New Roman" w:eastAsia="Calibri" w:hAnsi="Times New Roman" w:cs="Times New Roman"/>
          <w:sz w:val="24"/>
          <w:szCs w:val="24"/>
        </w:rPr>
        <w:t xml:space="preserve"> </w:t>
      </w:r>
    </w:p>
    <w:p w:rsidR="0054631B" w:rsidRPr="00DC2699" w:rsidRDefault="006013DB" w:rsidP="0036775B">
      <w:pPr>
        <w:spacing w:before="240" w:after="120" w:line="360" w:lineRule="auto"/>
        <w:ind w:firstLine="709"/>
        <w:jc w:val="both"/>
        <w:rPr>
          <w:rFonts w:ascii="Times New Roman" w:eastAsia="Calibri" w:hAnsi="Times New Roman" w:cs="Times New Roman"/>
          <w:sz w:val="24"/>
          <w:szCs w:val="24"/>
        </w:rPr>
      </w:pPr>
      <w:r w:rsidRPr="00DC2699">
        <w:rPr>
          <w:rFonts w:ascii="Times New Roman" w:eastAsia="Calibri" w:hAnsi="Times New Roman" w:cs="Times New Roman"/>
          <w:sz w:val="24"/>
          <w:szCs w:val="24"/>
        </w:rPr>
        <w:t xml:space="preserve">1990’larda </w:t>
      </w:r>
      <w:r w:rsidR="002F52BA" w:rsidRPr="00DC2699">
        <w:rPr>
          <w:rFonts w:ascii="Times New Roman" w:eastAsia="Calibri" w:hAnsi="Times New Roman" w:cs="Times New Roman"/>
          <w:sz w:val="24"/>
          <w:szCs w:val="24"/>
        </w:rPr>
        <w:t>“</w:t>
      </w:r>
      <w:r w:rsidRPr="00DC2699">
        <w:rPr>
          <w:rFonts w:ascii="Times New Roman" w:eastAsia="Calibri" w:hAnsi="Times New Roman" w:cs="Times New Roman"/>
          <w:sz w:val="24"/>
          <w:szCs w:val="24"/>
        </w:rPr>
        <w:t>terörle mücadele</w:t>
      </w:r>
      <w:r w:rsidR="002F52BA" w:rsidRPr="00DC2699">
        <w:rPr>
          <w:rFonts w:ascii="Times New Roman" w:eastAsia="Calibri" w:hAnsi="Times New Roman" w:cs="Times New Roman"/>
          <w:sz w:val="24"/>
          <w:szCs w:val="24"/>
        </w:rPr>
        <w:t>”</w:t>
      </w:r>
      <w:r w:rsidRPr="00DC2699">
        <w:rPr>
          <w:rFonts w:ascii="Times New Roman" w:eastAsia="Calibri" w:hAnsi="Times New Roman" w:cs="Times New Roman"/>
          <w:sz w:val="24"/>
          <w:szCs w:val="24"/>
        </w:rPr>
        <w:t xml:space="preserve"> adı altında yaşanan olağanüstü vahşi uygulamalar bütün Kürt illerine yeniden </w:t>
      </w:r>
      <w:r w:rsidR="0054631B" w:rsidRPr="00DC2699">
        <w:rPr>
          <w:rFonts w:ascii="Times New Roman" w:eastAsia="Calibri" w:hAnsi="Times New Roman" w:cs="Times New Roman"/>
          <w:sz w:val="24"/>
          <w:szCs w:val="24"/>
        </w:rPr>
        <w:t>sirayet etmiş bulunmaktadır.</w:t>
      </w:r>
      <w:r w:rsidR="0036775B">
        <w:rPr>
          <w:rFonts w:ascii="Times New Roman" w:eastAsia="Calibri" w:hAnsi="Times New Roman" w:cs="Times New Roman"/>
          <w:sz w:val="24"/>
          <w:szCs w:val="24"/>
        </w:rPr>
        <w:t xml:space="preserve"> </w:t>
      </w:r>
      <w:r w:rsidRPr="00DC2699">
        <w:rPr>
          <w:rFonts w:ascii="Times New Roman" w:eastAsia="Calibri" w:hAnsi="Times New Roman" w:cs="Times New Roman"/>
          <w:sz w:val="24"/>
          <w:szCs w:val="24"/>
        </w:rPr>
        <w:t xml:space="preserve">Siyasal iktidarın âli menfaatleri uğruna Türkiye’nin içerisine sürüklendiği şiddet girdabı giderek daha tehlikeli ve önü alınamaz bir sürece </w:t>
      </w:r>
      <w:r w:rsidR="0054631B" w:rsidRPr="00DC2699">
        <w:rPr>
          <w:rFonts w:ascii="Times New Roman" w:eastAsia="Calibri" w:hAnsi="Times New Roman" w:cs="Times New Roman"/>
          <w:sz w:val="24"/>
          <w:szCs w:val="24"/>
        </w:rPr>
        <w:t xml:space="preserve">doğru evirilmektedir. 7 Haziran genel seçimlerinde sonra AKP Hükümeti’nin </w:t>
      </w:r>
      <w:r w:rsidR="002F52BA" w:rsidRPr="00DC2699">
        <w:rPr>
          <w:rFonts w:ascii="Times New Roman" w:eastAsia="Calibri" w:hAnsi="Times New Roman" w:cs="Times New Roman"/>
          <w:sz w:val="24"/>
          <w:szCs w:val="24"/>
        </w:rPr>
        <w:t>“</w:t>
      </w:r>
      <w:r w:rsidR="0054631B" w:rsidRPr="00DC2699">
        <w:rPr>
          <w:rFonts w:ascii="Times New Roman" w:eastAsia="Calibri" w:hAnsi="Times New Roman" w:cs="Times New Roman"/>
          <w:sz w:val="24"/>
          <w:szCs w:val="24"/>
        </w:rPr>
        <w:t>düşürülen iktidar</w:t>
      </w:r>
      <w:r w:rsidR="002F52BA" w:rsidRPr="00DC2699">
        <w:rPr>
          <w:rFonts w:ascii="Times New Roman" w:eastAsia="Calibri" w:hAnsi="Times New Roman" w:cs="Times New Roman"/>
          <w:sz w:val="24"/>
          <w:szCs w:val="24"/>
        </w:rPr>
        <w:t>”</w:t>
      </w:r>
      <w:r w:rsidR="0054631B" w:rsidRPr="00DC2699">
        <w:rPr>
          <w:rFonts w:ascii="Times New Roman" w:eastAsia="Calibri" w:hAnsi="Times New Roman" w:cs="Times New Roman"/>
          <w:sz w:val="24"/>
          <w:szCs w:val="24"/>
        </w:rPr>
        <w:t xml:space="preserve">ını yeniden tahkim etmek için devreye soktuğu gerginlik ve çatışma siyasetinin bilançosu her geçen gün ağırlaşmaktadır. Askeri operasyonlar, çatışmalar ve saldırılarda yaşamını yitiren asker ve gerilla kayıpları yanında, polis şiddeti ve sokak </w:t>
      </w:r>
      <w:r w:rsidR="002F52BA" w:rsidRPr="00DC2699">
        <w:rPr>
          <w:rFonts w:ascii="Times New Roman" w:eastAsia="Calibri" w:hAnsi="Times New Roman" w:cs="Times New Roman"/>
          <w:sz w:val="24"/>
          <w:szCs w:val="24"/>
        </w:rPr>
        <w:t>ortasında infazlar</w:t>
      </w:r>
      <w:r w:rsidR="0054631B" w:rsidRPr="00DC2699">
        <w:rPr>
          <w:rFonts w:ascii="Times New Roman" w:eastAsia="Calibri" w:hAnsi="Times New Roman" w:cs="Times New Roman"/>
          <w:sz w:val="24"/>
          <w:szCs w:val="24"/>
        </w:rPr>
        <w:t xml:space="preserve">, vatandaşların yaşam haklarını ortadan kaldırmakta ve can güvenliklerini tehlikeye atmaktadır. </w:t>
      </w:r>
    </w:p>
    <w:p w:rsidR="008212F3" w:rsidRPr="00DC2699" w:rsidRDefault="006B4A46" w:rsidP="00DC2699">
      <w:pPr>
        <w:spacing w:before="240" w:after="120" w:line="360" w:lineRule="auto"/>
        <w:ind w:firstLine="708"/>
        <w:jc w:val="both"/>
        <w:rPr>
          <w:rFonts w:ascii="Times New Roman" w:eastAsia="Calibri" w:hAnsi="Times New Roman" w:cs="Times New Roman"/>
          <w:sz w:val="24"/>
          <w:szCs w:val="24"/>
        </w:rPr>
      </w:pPr>
      <w:r w:rsidRPr="00DC2699">
        <w:rPr>
          <w:rFonts w:ascii="Times New Roman" w:eastAsia="Calibri" w:hAnsi="Times New Roman" w:cs="Times New Roman"/>
          <w:sz w:val="24"/>
          <w:szCs w:val="24"/>
        </w:rPr>
        <w:t>1</w:t>
      </w:r>
      <w:r w:rsidR="008212F3" w:rsidRPr="00DC2699">
        <w:rPr>
          <w:rFonts w:ascii="Times New Roman" w:eastAsia="Calibri" w:hAnsi="Times New Roman" w:cs="Times New Roman"/>
          <w:sz w:val="24"/>
          <w:szCs w:val="24"/>
        </w:rPr>
        <w:t>7 Haziran–28 Ağustos tarihleri arasında yaşanan çatışma ve saldırılarda 31 olayda 86 sivil can kaybı yaşandı. Yaşanan çatışma ve saldırılarda onlarca kişi de vücutlarına isabet eden kurşunlar ile yaralandı. 7 Haziran ertesinde başlayan gözaltı operasyonlarında 28 Ağustos 2015 tarihine kadar 1.650 kişi gözaltına alındı, 298 kişi de tutuklandı.</w:t>
      </w:r>
    </w:p>
    <w:p w:rsidR="008212F3" w:rsidRPr="00DC2699" w:rsidRDefault="0054631B" w:rsidP="00DC2699">
      <w:pPr>
        <w:spacing w:before="240" w:after="120" w:line="360" w:lineRule="auto"/>
        <w:ind w:firstLine="709"/>
        <w:jc w:val="both"/>
        <w:rPr>
          <w:rFonts w:ascii="Times New Roman" w:eastAsia="Calibri" w:hAnsi="Times New Roman" w:cs="Times New Roman"/>
          <w:sz w:val="24"/>
          <w:szCs w:val="24"/>
        </w:rPr>
      </w:pPr>
      <w:r w:rsidRPr="00DC2699">
        <w:rPr>
          <w:rFonts w:ascii="Times New Roman" w:eastAsia="Calibri" w:hAnsi="Times New Roman" w:cs="Times New Roman"/>
          <w:sz w:val="24"/>
          <w:szCs w:val="24"/>
        </w:rPr>
        <w:t xml:space="preserve">Devletin güvenlik aygıtlarının keyfi ve hukuk tanımaz uygulamalarından doğan hak ihlalleri ve sivil infazların </w:t>
      </w:r>
      <w:r w:rsidR="009B795E" w:rsidRPr="00DC2699">
        <w:rPr>
          <w:rFonts w:ascii="Times New Roman" w:eastAsia="Calibri" w:hAnsi="Times New Roman" w:cs="Times New Roman"/>
          <w:sz w:val="24"/>
          <w:szCs w:val="24"/>
        </w:rPr>
        <w:t xml:space="preserve">en </w:t>
      </w:r>
      <w:r w:rsidRPr="00DC2699">
        <w:rPr>
          <w:rFonts w:ascii="Times New Roman" w:eastAsia="Calibri" w:hAnsi="Times New Roman" w:cs="Times New Roman"/>
          <w:sz w:val="24"/>
          <w:szCs w:val="24"/>
        </w:rPr>
        <w:t xml:space="preserve">yoğun yaşandığı </w:t>
      </w:r>
      <w:r w:rsidR="009B795E" w:rsidRPr="00DC2699">
        <w:rPr>
          <w:rFonts w:ascii="Times New Roman" w:eastAsia="Calibri" w:hAnsi="Times New Roman" w:cs="Times New Roman"/>
          <w:sz w:val="24"/>
          <w:szCs w:val="24"/>
        </w:rPr>
        <w:t xml:space="preserve">yerlerden </w:t>
      </w:r>
      <w:r w:rsidRPr="00DC2699">
        <w:rPr>
          <w:rFonts w:ascii="Times New Roman" w:eastAsia="Calibri" w:hAnsi="Times New Roman" w:cs="Times New Roman"/>
          <w:sz w:val="24"/>
          <w:szCs w:val="24"/>
        </w:rPr>
        <w:t>biri de Şırnak</w:t>
      </w:r>
      <w:r w:rsidR="009B795E" w:rsidRPr="00DC2699">
        <w:rPr>
          <w:rFonts w:ascii="Times New Roman" w:eastAsia="Calibri" w:hAnsi="Times New Roman" w:cs="Times New Roman"/>
          <w:sz w:val="24"/>
          <w:szCs w:val="24"/>
        </w:rPr>
        <w:t xml:space="preserve"> ve ileçeleridir.7 Haziran seçimlerinden bu güne kadar</w:t>
      </w:r>
      <w:r w:rsidR="009B795E" w:rsidRPr="00DC2699">
        <w:rPr>
          <w:rFonts w:ascii="Times New Roman" w:eastAsia="Calibri" w:hAnsi="Times New Roman" w:cs="Times New Roman"/>
          <w:b/>
          <w:sz w:val="24"/>
          <w:szCs w:val="24"/>
        </w:rPr>
        <w:t xml:space="preserve"> Şırnak kent merkezinde</w:t>
      </w:r>
      <w:r w:rsidR="00100660" w:rsidRPr="00DC2699">
        <w:rPr>
          <w:rFonts w:ascii="Times New Roman" w:eastAsia="Calibri" w:hAnsi="Times New Roman" w:cs="Times New Roman"/>
          <w:sz w:val="24"/>
          <w:szCs w:val="24"/>
        </w:rPr>
        <w:t xml:space="preserve">; </w:t>
      </w:r>
      <w:proofErr w:type="spellStart"/>
      <w:r w:rsidR="00100660" w:rsidRPr="00DC2699">
        <w:rPr>
          <w:rFonts w:ascii="Times New Roman" w:eastAsia="Calibri" w:hAnsi="Times New Roman" w:cs="Times New Roman"/>
          <w:sz w:val="24"/>
          <w:szCs w:val="24"/>
        </w:rPr>
        <w:t>Ademİrtegün</w:t>
      </w:r>
      <w:proofErr w:type="spellEnd"/>
      <w:r w:rsidR="00100660" w:rsidRPr="00DC2699">
        <w:rPr>
          <w:rFonts w:ascii="Times New Roman" w:eastAsia="Calibri" w:hAnsi="Times New Roman" w:cs="Times New Roman"/>
          <w:sz w:val="24"/>
          <w:szCs w:val="24"/>
        </w:rPr>
        <w:t xml:space="preserve"> (16) ve Bahri </w:t>
      </w:r>
      <w:proofErr w:type="spellStart"/>
      <w:r w:rsidR="00100660" w:rsidRPr="00DC2699">
        <w:rPr>
          <w:rFonts w:ascii="Times New Roman" w:eastAsia="Calibri" w:hAnsi="Times New Roman" w:cs="Times New Roman"/>
          <w:sz w:val="24"/>
          <w:szCs w:val="24"/>
        </w:rPr>
        <w:t>Külter</w:t>
      </w:r>
      <w:proofErr w:type="spellEnd"/>
      <w:r w:rsidR="00100660" w:rsidRPr="00DC2699">
        <w:rPr>
          <w:rFonts w:ascii="Times New Roman" w:eastAsia="Calibri" w:hAnsi="Times New Roman" w:cs="Times New Roman"/>
          <w:sz w:val="24"/>
          <w:szCs w:val="24"/>
        </w:rPr>
        <w:t xml:space="preserve">, </w:t>
      </w:r>
      <w:r w:rsidR="00236229" w:rsidRPr="00DC2699">
        <w:rPr>
          <w:rFonts w:ascii="Times New Roman" w:eastAsia="Calibri" w:hAnsi="Times New Roman" w:cs="Times New Roman"/>
          <w:b/>
          <w:sz w:val="24"/>
          <w:szCs w:val="24"/>
        </w:rPr>
        <w:t>Cizre’de</w:t>
      </w:r>
      <w:r w:rsidR="00100660" w:rsidRPr="00DC2699">
        <w:rPr>
          <w:rFonts w:ascii="Times New Roman" w:eastAsia="Calibri" w:hAnsi="Times New Roman" w:cs="Times New Roman"/>
          <w:sz w:val="24"/>
          <w:szCs w:val="24"/>
        </w:rPr>
        <w:t xml:space="preserve">; Abdullah </w:t>
      </w:r>
      <w:proofErr w:type="spellStart"/>
      <w:r w:rsidR="00100660" w:rsidRPr="00DC2699">
        <w:rPr>
          <w:rFonts w:ascii="Times New Roman" w:eastAsia="Calibri" w:hAnsi="Times New Roman" w:cs="Times New Roman"/>
          <w:sz w:val="24"/>
          <w:szCs w:val="24"/>
        </w:rPr>
        <w:t>Özdal</w:t>
      </w:r>
      <w:proofErr w:type="spellEnd"/>
      <w:r w:rsidR="00100660" w:rsidRPr="00DC2699">
        <w:rPr>
          <w:rFonts w:ascii="Times New Roman" w:eastAsia="Calibri" w:hAnsi="Times New Roman" w:cs="Times New Roman"/>
          <w:sz w:val="24"/>
          <w:szCs w:val="24"/>
        </w:rPr>
        <w:t xml:space="preserve"> ve Hasan </w:t>
      </w:r>
      <w:proofErr w:type="spellStart"/>
      <w:r w:rsidR="00100660" w:rsidRPr="00DC2699">
        <w:rPr>
          <w:rFonts w:ascii="Times New Roman" w:eastAsia="Calibri" w:hAnsi="Times New Roman" w:cs="Times New Roman"/>
          <w:sz w:val="24"/>
          <w:szCs w:val="24"/>
        </w:rPr>
        <w:t>Nerse</w:t>
      </w:r>
      <w:proofErr w:type="spellEnd"/>
      <w:r w:rsidR="00100660" w:rsidRPr="00DC2699">
        <w:rPr>
          <w:rFonts w:ascii="Times New Roman" w:eastAsia="Calibri" w:hAnsi="Times New Roman" w:cs="Times New Roman"/>
          <w:sz w:val="24"/>
          <w:szCs w:val="24"/>
        </w:rPr>
        <w:t xml:space="preserve"> (17) Emin Yanaş (10), Eyüp Ergen (27), Mesut Sanrı (39) , Baran Çağlı (7),</w:t>
      </w:r>
      <w:r w:rsidR="009B795E" w:rsidRPr="00DC2699">
        <w:rPr>
          <w:rFonts w:ascii="Times New Roman" w:eastAsia="Calibri" w:hAnsi="Times New Roman" w:cs="Times New Roman"/>
          <w:b/>
          <w:sz w:val="24"/>
          <w:szCs w:val="24"/>
        </w:rPr>
        <w:t>Silopi’</w:t>
      </w:r>
      <w:r w:rsidR="00100660" w:rsidRPr="00DC2699">
        <w:rPr>
          <w:rFonts w:ascii="Times New Roman" w:eastAsia="Calibri" w:hAnsi="Times New Roman" w:cs="Times New Roman"/>
          <w:b/>
          <w:sz w:val="24"/>
          <w:szCs w:val="24"/>
        </w:rPr>
        <w:t xml:space="preserve">de; </w:t>
      </w:r>
      <w:proofErr w:type="spellStart"/>
      <w:r w:rsidR="00100660" w:rsidRPr="00DC2699">
        <w:rPr>
          <w:rFonts w:ascii="Times New Roman" w:eastAsia="Calibri" w:hAnsi="Times New Roman" w:cs="Times New Roman"/>
          <w:sz w:val="24"/>
          <w:szCs w:val="24"/>
        </w:rPr>
        <w:t>Hamdin</w:t>
      </w:r>
      <w:proofErr w:type="spellEnd"/>
      <w:r w:rsidR="00100660" w:rsidRPr="00DC2699">
        <w:rPr>
          <w:rFonts w:ascii="Times New Roman" w:eastAsia="Calibri" w:hAnsi="Times New Roman" w:cs="Times New Roman"/>
          <w:sz w:val="24"/>
          <w:szCs w:val="24"/>
        </w:rPr>
        <w:t xml:space="preserve"> Ulaş (58), Mehmet Hıdır </w:t>
      </w:r>
      <w:proofErr w:type="spellStart"/>
      <w:r w:rsidR="00100660" w:rsidRPr="00DC2699">
        <w:rPr>
          <w:rFonts w:ascii="Times New Roman" w:eastAsia="Calibri" w:hAnsi="Times New Roman" w:cs="Times New Roman"/>
          <w:sz w:val="24"/>
          <w:szCs w:val="24"/>
        </w:rPr>
        <w:t>Tanboğa</w:t>
      </w:r>
      <w:proofErr w:type="spellEnd"/>
      <w:r w:rsidR="00100660" w:rsidRPr="00DC2699">
        <w:rPr>
          <w:rFonts w:ascii="Times New Roman" w:eastAsia="Calibri" w:hAnsi="Times New Roman" w:cs="Times New Roman"/>
          <w:sz w:val="24"/>
          <w:szCs w:val="24"/>
        </w:rPr>
        <w:t xml:space="preserve"> (17) ve Kamuran Bilin (27) ve </w:t>
      </w:r>
      <w:r w:rsidR="00100660" w:rsidRPr="00DC2699">
        <w:rPr>
          <w:rFonts w:ascii="Times New Roman" w:eastAsia="Calibri" w:hAnsi="Times New Roman" w:cs="Times New Roman"/>
          <w:b/>
          <w:sz w:val="24"/>
          <w:szCs w:val="24"/>
        </w:rPr>
        <w:t xml:space="preserve">İdil’de; </w:t>
      </w:r>
      <w:r w:rsidR="00100660" w:rsidRPr="00DC2699">
        <w:rPr>
          <w:rFonts w:ascii="Times New Roman" w:eastAsia="Calibri" w:hAnsi="Times New Roman" w:cs="Times New Roman"/>
          <w:sz w:val="24"/>
          <w:szCs w:val="24"/>
        </w:rPr>
        <w:t xml:space="preserve">Cebbar Acer (20) isimli sivil yurttaşların içerisinde bulunduğu </w:t>
      </w:r>
      <w:r w:rsidR="005528EB" w:rsidRPr="00DC2699">
        <w:rPr>
          <w:rFonts w:ascii="Times New Roman" w:eastAsia="Calibri" w:hAnsi="Times New Roman" w:cs="Times New Roman"/>
          <w:sz w:val="24"/>
          <w:szCs w:val="24"/>
        </w:rPr>
        <w:t>12</w:t>
      </w:r>
      <w:r w:rsidR="00100660" w:rsidRPr="00DC2699">
        <w:rPr>
          <w:rFonts w:ascii="Times New Roman" w:eastAsia="Calibri" w:hAnsi="Times New Roman" w:cs="Times New Roman"/>
          <w:sz w:val="24"/>
          <w:szCs w:val="24"/>
        </w:rPr>
        <w:t xml:space="preserve"> kişi kolluk güçlerinin açtığı ateş ve </w:t>
      </w:r>
      <w:r w:rsidR="009F26C8" w:rsidRPr="00DC2699">
        <w:rPr>
          <w:rFonts w:ascii="Times New Roman" w:eastAsia="Calibri" w:hAnsi="Times New Roman" w:cs="Times New Roman"/>
          <w:sz w:val="24"/>
          <w:szCs w:val="24"/>
        </w:rPr>
        <w:t>müdahalesi</w:t>
      </w:r>
      <w:r w:rsidR="009B795E" w:rsidRPr="00DC2699">
        <w:rPr>
          <w:rFonts w:ascii="Times New Roman" w:eastAsia="Calibri" w:hAnsi="Times New Roman" w:cs="Times New Roman"/>
          <w:sz w:val="24"/>
          <w:szCs w:val="24"/>
        </w:rPr>
        <w:t xml:space="preserve"> sonucu</w:t>
      </w:r>
      <w:r w:rsidR="00100660" w:rsidRPr="00DC2699">
        <w:rPr>
          <w:rFonts w:ascii="Times New Roman" w:eastAsia="Calibri" w:hAnsi="Times New Roman" w:cs="Times New Roman"/>
          <w:sz w:val="24"/>
          <w:szCs w:val="24"/>
        </w:rPr>
        <w:t xml:space="preserve"> katledilirken, </w:t>
      </w:r>
      <w:r w:rsidR="003E7AEA" w:rsidRPr="00DC2699">
        <w:rPr>
          <w:rFonts w:ascii="Times New Roman" w:eastAsia="Calibri" w:hAnsi="Times New Roman" w:cs="Times New Roman"/>
          <w:sz w:val="24"/>
          <w:szCs w:val="24"/>
        </w:rPr>
        <w:t>20</w:t>
      </w:r>
      <w:r w:rsidR="00C10AFC" w:rsidRPr="00DC2699">
        <w:rPr>
          <w:rFonts w:ascii="Times New Roman" w:eastAsia="Calibri" w:hAnsi="Times New Roman" w:cs="Times New Roman"/>
          <w:sz w:val="24"/>
          <w:szCs w:val="24"/>
        </w:rPr>
        <w:t xml:space="preserve">kişi de </w:t>
      </w:r>
      <w:proofErr w:type="gramStart"/>
      <w:r w:rsidR="00C10AFC" w:rsidRPr="00DC2699">
        <w:rPr>
          <w:rFonts w:ascii="Times New Roman" w:eastAsia="Calibri" w:hAnsi="Times New Roman" w:cs="Times New Roman"/>
          <w:sz w:val="24"/>
          <w:szCs w:val="24"/>
        </w:rPr>
        <w:t>yaralandı.</w:t>
      </w:r>
      <w:r w:rsidR="009B795E" w:rsidRPr="00DC2699">
        <w:rPr>
          <w:rFonts w:ascii="Times New Roman" w:eastAsia="Calibri" w:hAnsi="Times New Roman" w:cs="Times New Roman"/>
          <w:sz w:val="24"/>
          <w:szCs w:val="24"/>
        </w:rPr>
        <w:t>Öte</w:t>
      </w:r>
      <w:proofErr w:type="gramEnd"/>
      <w:r w:rsidR="009B795E" w:rsidRPr="00DC2699">
        <w:rPr>
          <w:rFonts w:ascii="Times New Roman" w:eastAsia="Calibri" w:hAnsi="Times New Roman" w:cs="Times New Roman"/>
          <w:sz w:val="24"/>
          <w:szCs w:val="24"/>
        </w:rPr>
        <w:t xml:space="preserve"> yandan </w:t>
      </w:r>
      <w:r w:rsidR="00100660" w:rsidRPr="00DC2699">
        <w:rPr>
          <w:rFonts w:ascii="Times New Roman" w:eastAsia="Calibri" w:hAnsi="Times New Roman" w:cs="Times New Roman"/>
          <w:sz w:val="24"/>
          <w:szCs w:val="24"/>
        </w:rPr>
        <w:t>Cizre i</w:t>
      </w:r>
      <w:r w:rsidR="009B795E" w:rsidRPr="00DC2699">
        <w:rPr>
          <w:rFonts w:ascii="Times New Roman" w:eastAsia="Calibri" w:hAnsi="Times New Roman" w:cs="Times New Roman"/>
          <w:sz w:val="24"/>
          <w:szCs w:val="24"/>
        </w:rPr>
        <w:t xml:space="preserve">lçe merkezinde </w:t>
      </w:r>
      <w:r w:rsidR="00DE44CB" w:rsidRPr="00DC2699">
        <w:rPr>
          <w:rFonts w:ascii="Times New Roman" w:eastAsia="Calibri" w:hAnsi="Times New Roman" w:cs="Times New Roman"/>
          <w:sz w:val="24"/>
          <w:szCs w:val="24"/>
        </w:rPr>
        <w:t>yola döşenen patlayıcının sivil bir minibüs</w:t>
      </w:r>
      <w:r w:rsidR="00134DE0" w:rsidRPr="00DC2699">
        <w:rPr>
          <w:rFonts w:ascii="Times New Roman" w:eastAsia="Calibri" w:hAnsi="Times New Roman" w:cs="Times New Roman"/>
          <w:sz w:val="24"/>
          <w:szCs w:val="24"/>
        </w:rPr>
        <w:t>ün</w:t>
      </w:r>
      <w:r w:rsidR="00DE44CB" w:rsidRPr="00DC2699">
        <w:rPr>
          <w:rFonts w:ascii="Times New Roman" w:eastAsia="Calibri" w:hAnsi="Times New Roman" w:cs="Times New Roman"/>
          <w:sz w:val="24"/>
          <w:szCs w:val="24"/>
        </w:rPr>
        <w:t xml:space="preserve"> geçişi sırasında </w:t>
      </w:r>
      <w:r w:rsidR="00647292" w:rsidRPr="00DC2699">
        <w:rPr>
          <w:rFonts w:ascii="Times New Roman" w:eastAsia="Calibri" w:hAnsi="Times New Roman" w:cs="Times New Roman"/>
          <w:sz w:val="24"/>
          <w:szCs w:val="24"/>
        </w:rPr>
        <w:t xml:space="preserve">patlaması </w:t>
      </w:r>
      <w:r w:rsidR="00DE44CB" w:rsidRPr="00DC2699">
        <w:rPr>
          <w:rFonts w:ascii="Times New Roman" w:eastAsia="Calibri" w:hAnsi="Times New Roman" w:cs="Times New Roman"/>
          <w:sz w:val="24"/>
          <w:szCs w:val="24"/>
        </w:rPr>
        <w:t>sonucu Sahip Akıl (31) yurttaşın yaşamını yitir</w:t>
      </w:r>
      <w:r w:rsidR="00647292" w:rsidRPr="00DC2699">
        <w:rPr>
          <w:rFonts w:ascii="Times New Roman" w:eastAsia="Calibri" w:hAnsi="Times New Roman" w:cs="Times New Roman"/>
          <w:sz w:val="24"/>
          <w:szCs w:val="24"/>
        </w:rPr>
        <w:t>di. Böylece çatışmalı süreçtehayatını kaybeden</w:t>
      </w:r>
      <w:r w:rsidR="00DE44CB" w:rsidRPr="00DC2699">
        <w:rPr>
          <w:rFonts w:ascii="Times New Roman" w:eastAsia="Calibri" w:hAnsi="Times New Roman" w:cs="Times New Roman"/>
          <w:sz w:val="24"/>
          <w:szCs w:val="24"/>
        </w:rPr>
        <w:t xml:space="preserve"> sivillerin sayısı 13’</w:t>
      </w:r>
      <w:r w:rsidR="00DC2699" w:rsidRPr="00DC2699">
        <w:rPr>
          <w:rFonts w:ascii="Times New Roman" w:eastAsia="Calibri" w:hAnsi="Times New Roman" w:cs="Times New Roman"/>
          <w:sz w:val="24"/>
          <w:szCs w:val="24"/>
        </w:rPr>
        <w:t xml:space="preserve">e yükselmiştir. </w:t>
      </w:r>
      <w:r w:rsidR="00DE44CB" w:rsidRPr="00DC2699">
        <w:rPr>
          <w:rFonts w:ascii="Times New Roman" w:eastAsia="Calibri" w:hAnsi="Times New Roman" w:cs="Times New Roman"/>
          <w:sz w:val="24"/>
          <w:szCs w:val="24"/>
        </w:rPr>
        <w:t>Yaşamını yitiren 13</w:t>
      </w:r>
      <w:r w:rsidR="00B53026" w:rsidRPr="00DC2699">
        <w:rPr>
          <w:rFonts w:ascii="Times New Roman" w:eastAsia="Calibri" w:hAnsi="Times New Roman" w:cs="Times New Roman"/>
          <w:sz w:val="24"/>
          <w:szCs w:val="24"/>
        </w:rPr>
        <w:t xml:space="preserve"> sivil yurttaştan 5’</w:t>
      </w:r>
      <w:r w:rsidR="00100660" w:rsidRPr="00DC2699">
        <w:rPr>
          <w:rFonts w:ascii="Times New Roman" w:eastAsia="Calibri" w:hAnsi="Times New Roman" w:cs="Times New Roman"/>
          <w:sz w:val="24"/>
          <w:szCs w:val="24"/>
        </w:rPr>
        <w:t xml:space="preserve">inin yaşları </w:t>
      </w:r>
      <w:r w:rsidR="00647292" w:rsidRPr="00DC2699">
        <w:rPr>
          <w:rFonts w:ascii="Times New Roman" w:eastAsia="Calibri" w:hAnsi="Times New Roman" w:cs="Times New Roman"/>
          <w:sz w:val="24"/>
          <w:szCs w:val="24"/>
        </w:rPr>
        <w:t xml:space="preserve">ise </w:t>
      </w:r>
      <w:r w:rsidR="00100660" w:rsidRPr="00DC2699">
        <w:rPr>
          <w:rFonts w:ascii="Times New Roman" w:eastAsia="Calibri" w:hAnsi="Times New Roman" w:cs="Times New Roman"/>
          <w:sz w:val="24"/>
          <w:szCs w:val="24"/>
        </w:rPr>
        <w:t>7</w:t>
      </w:r>
      <w:r w:rsidR="00B53026" w:rsidRPr="00DC2699">
        <w:rPr>
          <w:rFonts w:ascii="Times New Roman" w:eastAsia="Calibri" w:hAnsi="Times New Roman" w:cs="Times New Roman"/>
          <w:sz w:val="24"/>
          <w:szCs w:val="24"/>
        </w:rPr>
        <w:t xml:space="preserve"> ile 17 arasında değişen çocuklardan oluşmaktadır.</w:t>
      </w:r>
      <w:r w:rsidR="00BD3167" w:rsidRPr="00DC2699">
        <w:rPr>
          <w:rFonts w:ascii="Times New Roman" w:hAnsi="Times New Roman" w:cs="Times New Roman"/>
          <w:sz w:val="24"/>
          <w:szCs w:val="24"/>
        </w:rPr>
        <w:t>(EK-1)</w:t>
      </w:r>
    </w:p>
    <w:p w:rsidR="006013DB" w:rsidRPr="00DC2699" w:rsidRDefault="00100660" w:rsidP="00DC2699">
      <w:pPr>
        <w:spacing w:before="240" w:after="120" w:line="360" w:lineRule="auto"/>
        <w:ind w:firstLine="709"/>
        <w:jc w:val="both"/>
        <w:rPr>
          <w:rFonts w:ascii="Times New Roman" w:eastAsia="Calibri" w:hAnsi="Times New Roman" w:cs="Times New Roman"/>
          <w:sz w:val="24"/>
          <w:szCs w:val="24"/>
        </w:rPr>
      </w:pPr>
      <w:r w:rsidRPr="00DC2699">
        <w:rPr>
          <w:rFonts w:ascii="Times New Roman" w:eastAsia="Calibri" w:hAnsi="Times New Roman" w:cs="Times New Roman"/>
          <w:sz w:val="24"/>
          <w:szCs w:val="24"/>
        </w:rPr>
        <w:lastRenderedPageBreak/>
        <w:t xml:space="preserve">Şırnak ve ilçelerinde </w:t>
      </w:r>
      <w:r w:rsidR="00C650EF" w:rsidRPr="00DC2699">
        <w:rPr>
          <w:rFonts w:ascii="Times New Roman" w:eastAsia="Calibri" w:hAnsi="Times New Roman" w:cs="Times New Roman"/>
          <w:sz w:val="24"/>
          <w:szCs w:val="24"/>
        </w:rPr>
        <w:t>yaşamını yitiren 12</w:t>
      </w:r>
      <w:r w:rsidR="00B53026" w:rsidRPr="00DC2699">
        <w:rPr>
          <w:rFonts w:ascii="Times New Roman" w:eastAsia="Calibri" w:hAnsi="Times New Roman" w:cs="Times New Roman"/>
          <w:sz w:val="24"/>
          <w:szCs w:val="24"/>
        </w:rPr>
        <w:t xml:space="preserve"> sivil yurttaşın ölümü ve</w:t>
      </w:r>
      <w:r w:rsidR="003E7AEA" w:rsidRPr="00DC2699">
        <w:rPr>
          <w:rFonts w:ascii="Times New Roman" w:eastAsia="Calibri" w:hAnsi="Times New Roman" w:cs="Times New Roman"/>
          <w:sz w:val="24"/>
          <w:szCs w:val="24"/>
        </w:rPr>
        <w:t>20</w:t>
      </w:r>
      <w:r w:rsidR="00B53026" w:rsidRPr="00DC2699">
        <w:rPr>
          <w:rFonts w:ascii="Times New Roman" w:eastAsia="Calibri" w:hAnsi="Times New Roman" w:cs="Times New Roman"/>
          <w:sz w:val="24"/>
          <w:szCs w:val="24"/>
        </w:rPr>
        <w:t xml:space="preserve">kişinin yaralanması ile ilgili hiçbir kamu görevlisi hakkında soruşturma </w:t>
      </w:r>
      <w:proofErr w:type="gramStart"/>
      <w:r w:rsidR="00B53026" w:rsidRPr="00DC2699">
        <w:rPr>
          <w:rFonts w:ascii="Times New Roman" w:eastAsia="Calibri" w:hAnsi="Times New Roman" w:cs="Times New Roman"/>
          <w:sz w:val="24"/>
          <w:szCs w:val="24"/>
        </w:rPr>
        <w:t>yada</w:t>
      </w:r>
      <w:proofErr w:type="gramEnd"/>
      <w:r w:rsidR="00B53026" w:rsidRPr="00DC2699">
        <w:rPr>
          <w:rFonts w:ascii="Times New Roman" w:eastAsia="Calibri" w:hAnsi="Times New Roman" w:cs="Times New Roman"/>
          <w:sz w:val="24"/>
          <w:szCs w:val="24"/>
        </w:rPr>
        <w:t xml:space="preserve"> inceleme başlatılmadı. Çünkü kolluk güçleri eli ile işlenen sivil cinayetlerin </w:t>
      </w:r>
      <w:r w:rsidR="00504E3B" w:rsidRPr="00DC2699">
        <w:rPr>
          <w:rFonts w:ascii="Times New Roman" w:eastAsia="Calibri" w:hAnsi="Times New Roman" w:cs="Times New Roman"/>
          <w:sz w:val="24"/>
          <w:szCs w:val="24"/>
        </w:rPr>
        <w:t xml:space="preserve">tümü Şırnak valisi ve diğer mülki amirler tarafından </w:t>
      </w:r>
      <w:r w:rsidR="00420349" w:rsidRPr="00DC2699">
        <w:rPr>
          <w:rFonts w:ascii="Times New Roman" w:eastAsia="Calibri" w:hAnsi="Times New Roman" w:cs="Times New Roman"/>
          <w:sz w:val="24"/>
          <w:szCs w:val="24"/>
        </w:rPr>
        <w:t xml:space="preserve">anında </w:t>
      </w:r>
      <w:r w:rsidR="00504E3B" w:rsidRPr="00DC2699">
        <w:rPr>
          <w:rFonts w:ascii="Times New Roman" w:eastAsia="Calibri" w:hAnsi="Times New Roman" w:cs="Times New Roman"/>
          <w:sz w:val="24"/>
          <w:szCs w:val="24"/>
        </w:rPr>
        <w:t xml:space="preserve">inkâr edildi. </w:t>
      </w:r>
      <w:r w:rsidR="006013DB" w:rsidRPr="00DC2699">
        <w:rPr>
          <w:rFonts w:ascii="Times New Roman" w:eastAsia="Calibri" w:hAnsi="Times New Roman" w:cs="Times New Roman"/>
          <w:sz w:val="24"/>
          <w:szCs w:val="24"/>
        </w:rPr>
        <w:t xml:space="preserve">Türkiye’de devlet suçlarının </w:t>
      </w:r>
      <w:r w:rsidR="00B53026" w:rsidRPr="00DC2699">
        <w:rPr>
          <w:rFonts w:ascii="Times New Roman" w:eastAsia="Calibri" w:hAnsi="Times New Roman" w:cs="Times New Roman"/>
          <w:sz w:val="24"/>
          <w:szCs w:val="24"/>
        </w:rPr>
        <w:t>inkârı</w:t>
      </w:r>
      <w:r w:rsidR="006013DB" w:rsidRPr="00DC2699">
        <w:rPr>
          <w:rFonts w:ascii="Times New Roman" w:eastAsia="Calibri" w:hAnsi="Times New Roman" w:cs="Times New Roman"/>
          <w:sz w:val="24"/>
          <w:szCs w:val="24"/>
        </w:rPr>
        <w:t xml:space="preserve"> demokrasinin kurumsallaşamama</w:t>
      </w:r>
      <w:r w:rsidR="00504E3B" w:rsidRPr="00DC2699">
        <w:rPr>
          <w:rFonts w:ascii="Times New Roman" w:eastAsia="Calibri" w:hAnsi="Times New Roman" w:cs="Times New Roman"/>
          <w:sz w:val="24"/>
          <w:szCs w:val="24"/>
        </w:rPr>
        <w:t xml:space="preserve">sının temel nedenlerinden biridir. </w:t>
      </w:r>
      <w:r w:rsidR="00885A12" w:rsidRPr="00DC2699">
        <w:rPr>
          <w:rFonts w:ascii="Times New Roman" w:eastAsia="Calibri" w:hAnsi="Times New Roman" w:cs="Times New Roman"/>
          <w:sz w:val="24"/>
          <w:szCs w:val="24"/>
        </w:rPr>
        <w:t xml:space="preserve">Ayrıca, </w:t>
      </w:r>
      <w:r w:rsidR="00885A12" w:rsidRPr="00DC2699">
        <w:rPr>
          <w:rFonts w:ascii="Times New Roman" w:eastAsia="Times New Roman" w:hAnsi="Times New Roman" w:cs="Times New Roman"/>
          <w:sz w:val="24"/>
          <w:szCs w:val="24"/>
          <w:lang w:eastAsia="tr-TR"/>
        </w:rPr>
        <w:t>kolluk güçleri tarafından gerçekleştirilen insan hakları ihlallerinin tekrarlanmasında ve kullanılan şiddetin yüksek seviyelerde sıklıkla gerçekleşmesinde etkili olan en önemli unsur, sistematik bir hal alan “</w:t>
      </w:r>
      <w:r w:rsidR="00885A12" w:rsidRPr="00DC2699">
        <w:rPr>
          <w:rFonts w:ascii="Times New Roman" w:eastAsia="Times New Roman" w:hAnsi="Times New Roman" w:cs="Times New Roman"/>
          <w:b/>
          <w:bCs/>
          <w:color w:val="000000"/>
          <w:sz w:val="24"/>
          <w:szCs w:val="24"/>
          <w:lang w:eastAsia="tr-TR"/>
        </w:rPr>
        <w:t xml:space="preserve">cezasızlık </w:t>
      </w:r>
      <w:proofErr w:type="spellStart"/>
      <w:r w:rsidR="00885A12" w:rsidRPr="00DC2699">
        <w:rPr>
          <w:rFonts w:ascii="Times New Roman" w:eastAsia="Times New Roman" w:hAnsi="Times New Roman" w:cs="Times New Roman"/>
          <w:b/>
          <w:bCs/>
          <w:color w:val="000000"/>
          <w:sz w:val="24"/>
          <w:szCs w:val="24"/>
          <w:lang w:eastAsia="tr-TR"/>
        </w:rPr>
        <w:t>politikası</w:t>
      </w:r>
      <w:r w:rsidR="008212F3" w:rsidRPr="00DC2699">
        <w:rPr>
          <w:rFonts w:ascii="Times New Roman" w:eastAsia="Times New Roman" w:hAnsi="Times New Roman" w:cs="Times New Roman"/>
          <w:sz w:val="24"/>
          <w:szCs w:val="24"/>
          <w:lang w:eastAsia="tr-TR"/>
        </w:rPr>
        <w:t>”</w:t>
      </w:r>
      <w:r w:rsidR="00885A12" w:rsidRPr="00DC2699">
        <w:rPr>
          <w:rFonts w:ascii="Times New Roman" w:eastAsia="Times New Roman" w:hAnsi="Times New Roman" w:cs="Times New Roman"/>
          <w:sz w:val="24"/>
          <w:szCs w:val="24"/>
          <w:lang w:eastAsia="tr-TR"/>
        </w:rPr>
        <w:t>dır</w:t>
      </w:r>
      <w:proofErr w:type="spellEnd"/>
      <w:r w:rsidR="00885A12" w:rsidRPr="00DC2699">
        <w:rPr>
          <w:rFonts w:ascii="Times New Roman" w:eastAsia="Times New Roman" w:hAnsi="Times New Roman" w:cs="Times New Roman"/>
          <w:sz w:val="24"/>
          <w:szCs w:val="24"/>
          <w:lang w:eastAsia="tr-TR"/>
        </w:rPr>
        <w:t>. Güvenlik bürokrasisini aşırı yetkilendiren, hukuk dışına çıkmalarının önünü açan, yasal düzenlemeleri (Polis Vazife ve Salahiyet Kanunu, İç Güvenlik Yasası, Terörle Mücadele Kanunu, TCK vs) hayata geçiren AKP Hükümeti sivil infazların ve hak ihlallerinin yegâne müsebbibidir.</w:t>
      </w:r>
    </w:p>
    <w:p w:rsidR="00781A42" w:rsidRDefault="0092434F" w:rsidP="00DC2699">
      <w:pPr>
        <w:spacing w:before="240" w:after="120" w:line="360" w:lineRule="auto"/>
        <w:ind w:firstLine="709"/>
        <w:jc w:val="both"/>
        <w:rPr>
          <w:rFonts w:ascii="Times New Roman" w:eastAsia="Calibri" w:hAnsi="Times New Roman" w:cs="Times New Roman"/>
          <w:sz w:val="24"/>
          <w:szCs w:val="24"/>
        </w:rPr>
      </w:pPr>
      <w:r w:rsidRPr="00DC2699">
        <w:rPr>
          <w:rFonts w:ascii="Times New Roman" w:eastAsia="Calibri" w:hAnsi="Times New Roman" w:cs="Times New Roman"/>
          <w:sz w:val="24"/>
          <w:szCs w:val="24"/>
        </w:rPr>
        <w:t xml:space="preserve">Çatışmalı süreç, </w:t>
      </w:r>
      <w:r w:rsidR="00C650EF" w:rsidRPr="00DC2699">
        <w:rPr>
          <w:rFonts w:ascii="Times New Roman" w:eastAsia="Calibri" w:hAnsi="Times New Roman" w:cs="Times New Roman"/>
          <w:sz w:val="24"/>
          <w:szCs w:val="24"/>
        </w:rPr>
        <w:t xml:space="preserve">kaos, </w:t>
      </w:r>
      <w:r w:rsidRPr="00DC2699">
        <w:rPr>
          <w:rFonts w:ascii="Times New Roman" w:eastAsia="Calibri" w:hAnsi="Times New Roman" w:cs="Times New Roman"/>
          <w:sz w:val="24"/>
          <w:szCs w:val="24"/>
        </w:rPr>
        <w:t>“i</w:t>
      </w:r>
      <w:r w:rsidR="009F26C8" w:rsidRPr="00DC2699">
        <w:rPr>
          <w:rFonts w:ascii="Times New Roman" w:eastAsia="Calibri" w:hAnsi="Times New Roman" w:cs="Times New Roman"/>
          <w:sz w:val="24"/>
          <w:szCs w:val="24"/>
        </w:rPr>
        <w:t>stikrarsızlık</w:t>
      </w:r>
      <w:r w:rsidRPr="00DC2699">
        <w:rPr>
          <w:rFonts w:ascii="Times New Roman" w:eastAsia="Calibri" w:hAnsi="Times New Roman" w:cs="Times New Roman"/>
          <w:sz w:val="24"/>
          <w:szCs w:val="24"/>
        </w:rPr>
        <w:t>” veya diğer olağanüstü haller da</w:t>
      </w:r>
      <w:r w:rsidR="009F26C8" w:rsidRPr="00DC2699">
        <w:rPr>
          <w:rFonts w:ascii="Times New Roman" w:eastAsia="Calibri" w:hAnsi="Times New Roman" w:cs="Times New Roman"/>
          <w:sz w:val="24"/>
          <w:szCs w:val="24"/>
        </w:rPr>
        <w:t xml:space="preserve">hil olmak üzere </w:t>
      </w:r>
      <w:r w:rsidRPr="00DC2699">
        <w:rPr>
          <w:rFonts w:ascii="Times New Roman" w:eastAsia="Calibri" w:hAnsi="Times New Roman" w:cs="Times New Roman"/>
          <w:sz w:val="24"/>
          <w:szCs w:val="24"/>
        </w:rPr>
        <w:t xml:space="preserve">tüm istisnai koşullar </w:t>
      </w:r>
      <w:r w:rsidR="00C650EF" w:rsidRPr="00DC2699">
        <w:rPr>
          <w:rFonts w:ascii="Times New Roman" w:eastAsia="Calibri" w:hAnsi="Times New Roman" w:cs="Times New Roman"/>
          <w:sz w:val="24"/>
          <w:szCs w:val="24"/>
        </w:rPr>
        <w:t xml:space="preserve">sivil </w:t>
      </w:r>
      <w:r w:rsidR="009F26C8" w:rsidRPr="00DC2699">
        <w:rPr>
          <w:rFonts w:ascii="Times New Roman" w:eastAsia="Calibri" w:hAnsi="Times New Roman" w:cs="Times New Roman"/>
          <w:sz w:val="24"/>
          <w:szCs w:val="24"/>
        </w:rPr>
        <w:t xml:space="preserve">infazların gerekçesi olarak ileri </w:t>
      </w:r>
      <w:proofErr w:type="gramStart"/>
      <w:r w:rsidR="009F26C8" w:rsidRPr="00DC2699">
        <w:rPr>
          <w:rFonts w:ascii="Times New Roman" w:eastAsia="Calibri" w:hAnsi="Times New Roman" w:cs="Times New Roman"/>
          <w:sz w:val="24"/>
          <w:szCs w:val="24"/>
        </w:rPr>
        <w:t>sürülemez.</w:t>
      </w:r>
      <w:r w:rsidR="002729F8" w:rsidRPr="00DC2699">
        <w:rPr>
          <w:rFonts w:ascii="Times New Roman" w:eastAsia="Calibri" w:hAnsi="Times New Roman" w:cs="Times New Roman"/>
          <w:sz w:val="24"/>
          <w:szCs w:val="24"/>
        </w:rPr>
        <w:t>B</w:t>
      </w:r>
      <w:r w:rsidRPr="00DC2699">
        <w:rPr>
          <w:rFonts w:ascii="Times New Roman" w:eastAsia="Calibri" w:hAnsi="Times New Roman" w:cs="Times New Roman"/>
          <w:sz w:val="24"/>
          <w:szCs w:val="24"/>
        </w:rPr>
        <w:t>ir</w:t>
      </w:r>
      <w:proofErr w:type="gramEnd"/>
      <w:r w:rsidRPr="00DC2699">
        <w:rPr>
          <w:rFonts w:ascii="Times New Roman" w:eastAsia="Calibri" w:hAnsi="Times New Roman" w:cs="Times New Roman"/>
          <w:sz w:val="24"/>
          <w:szCs w:val="24"/>
        </w:rPr>
        <w:t xml:space="preserve"> kamu çalışanının veya resmi görevi ifa eden kişinin kendisi ve yanında bu suçu işleyen bir başkasına göz yumması ve maruz görmesi söz konusu olamaz. </w:t>
      </w:r>
      <w:proofErr w:type="gramStart"/>
      <w:r w:rsidR="004550FC" w:rsidRPr="00DC2699">
        <w:rPr>
          <w:rFonts w:ascii="Times New Roman" w:eastAsia="Calibri" w:hAnsi="Times New Roman" w:cs="Times New Roman"/>
          <w:sz w:val="24"/>
          <w:szCs w:val="24"/>
        </w:rPr>
        <w:t>Bu bağlamda;</w:t>
      </w:r>
      <w:r w:rsidR="002729F8" w:rsidRPr="00DC2699">
        <w:rPr>
          <w:rFonts w:ascii="Times New Roman" w:eastAsia="Calibri" w:hAnsi="Times New Roman" w:cs="Times New Roman"/>
          <w:sz w:val="24"/>
          <w:szCs w:val="24"/>
        </w:rPr>
        <w:t xml:space="preserve"> Şırnak ve ilçelerinde </w:t>
      </w:r>
      <w:r w:rsidR="00225AED" w:rsidRPr="00DC2699">
        <w:rPr>
          <w:rFonts w:ascii="Times New Roman" w:eastAsia="Calibri" w:hAnsi="Times New Roman" w:cs="Times New Roman"/>
          <w:sz w:val="24"/>
          <w:szCs w:val="24"/>
        </w:rPr>
        <w:t xml:space="preserve">münferit olmayan ve bir devlet politikası neticesinde gerçekleşen </w:t>
      </w:r>
      <w:r w:rsidRPr="00DC2699">
        <w:rPr>
          <w:rFonts w:ascii="Times New Roman" w:eastAsia="Calibri" w:hAnsi="Times New Roman" w:cs="Times New Roman"/>
          <w:sz w:val="24"/>
          <w:szCs w:val="24"/>
        </w:rPr>
        <w:t xml:space="preserve">keyfi ve yargısız </w:t>
      </w:r>
      <w:r w:rsidR="002729F8" w:rsidRPr="00DC2699">
        <w:rPr>
          <w:rFonts w:ascii="Times New Roman" w:eastAsia="Calibri" w:hAnsi="Times New Roman" w:cs="Times New Roman"/>
          <w:sz w:val="24"/>
          <w:szCs w:val="24"/>
        </w:rPr>
        <w:t xml:space="preserve">sivil </w:t>
      </w:r>
      <w:r w:rsidRPr="00DC2699">
        <w:rPr>
          <w:rFonts w:ascii="Times New Roman" w:eastAsia="Calibri" w:hAnsi="Times New Roman" w:cs="Times New Roman"/>
          <w:sz w:val="24"/>
          <w:szCs w:val="24"/>
        </w:rPr>
        <w:t>in</w:t>
      </w:r>
      <w:r w:rsidR="00225AED" w:rsidRPr="00DC2699">
        <w:rPr>
          <w:rFonts w:ascii="Times New Roman" w:eastAsia="Calibri" w:hAnsi="Times New Roman" w:cs="Times New Roman"/>
          <w:sz w:val="24"/>
          <w:szCs w:val="24"/>
        </w:rPr>
        <w:t xml:space="preserve">fazların durdurulması, sivil infazları </w:t>
      </w:r>
      <w:r w:rsidR="002729F8" w:rsidRPr="00DC2699">
        <w:rPr>
          <w:rFonts w:ascii="Times New Roman" w:eastAsia="Calibri" w:hAnsi="Times New Roman" w:cs="Times New Roman"/>
          <w:sz w:val="24"/>
          <w:szCs w:val="24"/>
        </w:rPr>
        <w:t>gerçekleştiren kolluk güçleri, bu infazlar için kolluk güçlerini yetkilendiren veya teşvik e</w:t>
      </w:r>
      <w:r w:rsidR="000331B4" w:rsidRPr="00DC2699">
        <w:rPr>
          <w:rFonts w:ascii="Times New Roman" w:eastAsia="Calibri" w:hAnsi="Times New Roman" w:cs="Times New Roman"/>
          <w:sz w:val="24"/>
          <w:szCs w:val="24"/>
        </w:rPr>
        <w:t>den</w:t>
      </w:r>
      <w:r w:rsidR="00225AED" w:rsidRPr="00DC2699">
        <w:rPr>
          <w:rFonts w:ascii="Times New Roman" w:eastAsia="Calibri" w:hAnsi="Times New Roman" w:cs="Times New Roman"/>
          <w:sz w:val="24"/>
          <w:szCs w:val="24"/>
        </w:rPr>
        <w:t xml:space="preserve"> siyasi sorumlular ile</w:t>
      </w:r>
      <w:r w:rsidR="000331B4" w:rsidRPr="00DC2699">
        <w:rPr>
          <w:rFonts w:ascii="Times New Roman" w:eastAsia="Calibri" w:hAnsi="Times New Roman" w:cs="Times New Roman"/>
          <w:sz w:val="24"/>
          <w:szCs w:val="24"/>
        </w:rPr>
        <w:t xml:space="preserve"> mülki amirler hakkında etkin</w:t>
      </w:r>
      <w:r w:rsidR="002729F8" w:rsidRPr="00DC2699">
        <w:rPr>
          <w:rFonts w:ascii="Times New Roman" w:eastAsia="Calibri" w:hAnsi="Times New Roman" w:cs="Times New Roman"/>
          <w:sz w:val="24"/>
          <w:szCs w:val="24"/>
        </w:rPr>
        <w:t xml:space="preserve"> bir soruşturmanın yürütülmesi, sorum</w:t>
      </w:r>
      <w:r w:rsidR="00225AED" w:rsidRPr="00DC2699">
        <w:rPr>
          <w:rFonts w:ascii="Times New Roman" w:eastAsia="Calibri" w:hAnsi="Times New Roman" w:cs="Times New Roman"/>
          <w:sz w:val="24"/>
          <w:szCs w:val="24"/>
        </w:rPr>
        <w:t xml:space="preserve">luların yargı önüne çıkarılması, delillerin incelenmesinive tanıkların dinlenmesini </w:t>
      </w:r>
      <w:r w:rsidR="002729F8" w:rsidRPr="00DC2699">
        <w:rPr>
          <w:rFonts w:ascii="Times New Roman" w:eastAsia="Calibri" w:hAnsi="Times New Roman" w:cs="Times New Roman"/>
          <w:sz w:val="24"/>
          <w:szCs w:val="24"/>
        </w:rPr>
        <w:t xml:space="preserve">sağlamak için acilen Meclis Araştırmasının açılması </w:t>
      </w:r>
      <w:r w:rsidR="00DC2699" w:rsidRPr="00DC2699">
        <w:rPr>
          <w:rFonts w:ascii="Times New Roman" w:eastAsia="Calibri" w:hAnsi="Times New Roman" w:cs="Times New Roman"/>
          <w:sz w:val="24"/>
          <w:szCs w:val="24"/>
        </w:rPr>
        <w:t>önem arz etmektedir.</w:t>
      </w:r>
      <w:proofErr w:type="gramEnd"/>
    </w:p>
    <w:p w:rsidR="0031631D" w:rsidRDefault="0031631D" w:rsidP="00DC2699">
      <w:pPr>
        <w:spacing w:before="240" w:after="120" w:line="360" w:lineRule="auto"/>
        <w:ind w:firstLine="709"/>
        <w:jc w:val="both"/>
        <w:rPr>
          <w:rFonts w:ascii="Times New Roman" w:eastAsia="Calibri" w:hAnsi="Times New Roman" w:cs="Times New Roman"/>
          <w:sz w:val="24"/>
          <w:szCs w:val="24"/>
        </w:rPr>
      </w:pPr>
    </w:p>
    <w:p w:rsidR="0031631D" w:rsidRDefault="0031631D" w:rsidP="00DC2699">
      <w:pPr>
        <w:spacing w:before="240" w:after="120" w:line="360" w:lineRule="auto"/>
        <w:ind w:firstLine="709"/>
        <w:jc w:val="both"/>
        <w:rPr>
          <w:rFonts w:ascii="Times New Roman" w:eastAsia="Calibri" w:hAnsi="Times New Roman" w:cs="Times New Roman"/>
          <w:sz w:val="24"/>
          <w:szCs w:val="24"/>
        </w:rPr>
      </w:pPr>
    </w:p>
    <w:p w:rsidR="0031631D" w:rsidRDefault="0031631D" w:rsidP="00DC2699">
      <w:pPr>
        <w:spacing w:before="240" w:after="120" w:line="360" w:lineRule="auto"/>
        <w:ind w:firstLine="709"/>
        <w:jc w:val="both"/>
        <w:rPr>
          <w:rFonts w:ascii="Times New Roman" w:eastAsia="Calibri" w:hAnsi="Times New Roman" w:cs="Times New Roman"/>
          <w:sz w:val="24"/>
          <w:szCs w:val="24"/>
        </w:rPr>
      </w:pPr>
    </w:p>
    <w:p w:rsidR="0031631D" w:rsidRDefault="0031631D" w:rsidP="00DC2699">
      <w:pPr>
        <w:spacing w:before="240" w:after="120" w:line="360" w:lineRule="auto"/>
        <w:ind w:firstLine="709"/>
        <w:jc w:val="both"/>
        <w:rPr>
          <w:rFonts w:ascii="Times New Roman" w:eastAsia="Calibri" w:hAnsi="Times New Roman" w:cs="Times New Roman"/>
          <w:sz w:val="24"/>
          <w:szCs w:val="24"/>
        </w:rPr>
      </w:pPr>
    </w:p>
    <w:p w:rsidR="0031631D" w:rsidRDefault="0031631D" w:rsidP="00DC2699">
      <w:pPr>
        <w:spacing w:before="240" w:after="120" w:line="360" w:lineRule="auto"/>
        <w:ind w:firstLine="709"/>
        <w:jc w:val="both"/>
        <w:rPr>
          <w:rFonts w:ascii="Times New Roman" w:eastAsia="Calibri" w:hAnsi="Times New Roman" w:cs="Times New Roman"/>
          <w:sz w:val="24"/>
          <w:szCs w:val="24"/>
        </w:rPr>
      </w:pPr>
    </w:p>
    <w:p w:rsidR="0031631D" w:rsidRDefault="0031631D" w:rsidP="00DC2699">
      <w:pPr>
        <w:spacing w:before="240" w:after="120" w:line="360" w:lineRule="auto"/>
        <w:ind w:firstLine="709"/>
        <w:jc w:val="both"/>
        <w:rPr>
          <w:rFonts w:ascii="Times New Roman" w:eastAsia="Calibri" w:hAnsi="Times New Roman" w:cs="Times New Roman"/>
          <w:sz w:val="24"/>
          <w:szCs w:val="24"/>
        </w:rPr>
      </w:pPr>
    </w:p>
    <w:p w:rsidR="0031631D" w:rsidRDefault="0031631D" w:rsidP="00DC2699">
      <w:pPr>
        <w:spacing w:before="240" w:after="120" w:line="360" w:lineRule="auto"/>
        <w:ind w:firstLine="709"/>
        <w:jc w:val="both"/>
        <w:rPr>
          <w:rFonts w:ascii="Times New Roman" w:eastAsia="Calibri" w:hAnsi="Times New Roman" w:cs="Times New Roman"/>
          <w:sz w:val="24"/>
          <w:szCs w:val="24"/>
        </w:rPr>
      </w:pPr>
    </w:p>
    <w:p w:rsidR="0031631D" w:rsidRDefault="0031631D" w:rsidP="0031631D">
      <w:pPr>
        <w:shd w:val="clear" w:color="auto" w:fill="FFFFFF"/>
        <w:spacing w:after="300" w:line="294" w:lineRule="atLeast"/>
        <w:jc w:val="center"/>
        <w:rPr>
          <w:rFonts w:ascii="Times New Roman" w:eastAsia="Times New Roman" w:hAnsi="Times New Roman" w:cs="Times New Roman"/>
          <w:b/>
          <w:bCs/>
          <w:color w:val="333333"/>
          <w:sz w:val="24"/>
          <w:szCs w:val="24"/>
          <w:lang w:eastAsia="tr-TR"/>
        </w:rPr>
      </w:pPr>
    </w:p>
    <w:sectPr w:rsidR="0031631D" w:rsidSect="002137C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15A68"/>
    <w:multiLevelType w:val="hybridMultilevel"/>
    <w:tmpl w:val="F6B42252"/>
    <w:lvl w:ilvl="0" w:tplc="01BE48A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F30085"/>
    <w:rsid w:val="000331B4"/>
    <w:rsid w:val="000B1C76"/>
    <w:rsid w:val="00100660"/>
    <w:rsid w:val="00120E6D"/>
    <w:rsid w:val="00134DE0"/>
    <w:rsid w:val="00155EEA"/>
    <w:rsid w:val="00156DD2"/>
    <w:rsid w:val="00181AA2"/>
    <w:rsid w:val="001C19C1"/>
    <w:rsid w:val="002137C0"/>
    <w:rsid w:val="00225AED"/>
    <w:rsid w:val="00236229"/>
    <w:rsid w:val="002729F8"/>
    <w:rsid w:val="002C6F31"/>
    <w:rsid w:val="002F52BA"/>
    <w:rsid w:val="0031631D"/>
    <w:rsid w:val="0036775B"/>
    <w:rsid w:val="003E7AEA"/>
    <w:rsid w:val="003F2AA1"/>
    <w:rsid w:val="00420349"/>
    <w:rsid w:val="004550FC"/>
    <w:rsid w:val="004F0C9E"/>
    <w:rsid w:val="00501C20"/>
    <w:rsid w:val="00504E3B"/>
    <w:rsid w:val="0054631B"/>
    <w:rsid w:val="005528EB"/>
    <w:rsid w:val="006013DB"/>
    <w:rsid w:val="00602EA7"/>
    <w:rsid w:val="0062485F"/>
    <w:rsid w:val="00647292"/>
    <w:rsid w:val="006B4A46"/>
    <w:rsid w:val="00724C8A"/>
    <w:rsid w:val="00744247"/>
    <w:rsid w:val="00781A42"/>
    <w:rsid w:val="007C55CC"/>
    <w:rsid w:val="008212F3"/>
    <w:rsid w:val="00885A12"/>
    <w:rsid w:val="00923A43"/>
    <w:rsid w:val="0092434F"/>
    <w:rsid w:val="0094504F"/>
    <w:rsid w:val="009B795E"/>
    <w:rsid w:val="009F26C8"/>
    <w:rsid w:val="00B53026"/>
    <w:rsid w:val="00B640C5"/>
    <w:rsid w:val="00BD3167"/>
    <w:rsid w:val="00C10AFC"/>
    <w:rsid w:val="00C44B61"/>
    <w:rsid w:val="00C650EF"/>
    <w:rsid w:val="00DC2699"/>
    <w:rsid w:val="00DE44CB"/>
    <w:rsid w:val="00E745C0"/>
    <w:rsid w:val="00F30085"/>
    <w:rsid w:val="00F43D80"/>
    <w:rsid w:val="00F925B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7C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1631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31631D"/>
  </w:style>
  <w:style w:type="paragraph" w:styleId="BalonMetni">
    <w:name w:val="Balloon Text"/>
    <w:basedOn w:val="Normal"/>
    <w:link w:val="BalonMetniChar"/>
    <w:uiPriority w:val="99"/>
    <w:semiHidden/>
    <w:unhideWhenUsed/>
    <w:rsid w:val="003163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1631D"/>
    <w:rPr>
      <w:rFonts w:ascii="Tahoma" w:hAnsi="Tahoma" w:cs="Tahoma"/>
      <w:sz w:val="16"/>
      <w:szCs w:val="16"/>
    </w:rPr>
  </w:style>
  <w:style w:type="paragraph" w:styleId="ListeParagraf">
    <w:name w:val="List Paragraph"/>
    <w:basedOn w:val="Normal"/>
    <w:uiPriority w:val="34"/>
    <w:qFormat/>
    <w:rsid w:val="00155EEA"/>
    <w:pPr>
      <w:ind w:left="720"/>
      <w:contextualSpacing/>
    </w:pPr>
  </w:style>
</w:styles>
</file>

<file path=word/webSettings.xml><?xml version="1.0" encoding="utf-8"?>
<w:webSettings xmlns:r="http://schemas.openxmlformats.org/officeDocument/2006/relationships" xmlns:w="http://schemas.openxmlformats.org/wordprocessingml/2006/main">
  <w:divs>
    <w:div w:id="767316197">
      <w:bodyDiv w:val="1"/>
      <w:marLeft w:val="0"/>
      <w:marRight w:val="0"/>
      <w:marTop w:val="0"/>
      <w:marBottom w:val="0"/>
      <w:divBdr>
        <w:top w:val="none" w:sz="0" w:space="0" w:color="auto"/>
        <w:left w:val="none" w:sz="0" w:space="0" w:color="auto"/>
        <w:bottom w:val="none" w:sz="0" w:space="0" w:color="auto"/>
        <w:right w:val="none" w:sz="0" w:space="0" w:color="auto"/>
      </w:divBdr>
    </w:div>
    <w:div w:id="1417634457">
      <w:bodyDiv w:val="1"/>
      <w:marLeft w:val="0"/>
      <w:marRight w:val="0"/>
      <w:marTop w:val="0"/>
      <w:marBottom w:val="0"/>
      <w:divBdr>
        <w:top w:val="none" w:sz="0" w:space="0" w:color="auto"/>
        <w:left w:val="none" w:sz="0" w:space="0" w:color="auto"/>
        <w:bottom w:val="none" w:sz="0" w:space="0" w:color="auto"/>
        <w:right w:val="none" w:sz="0" w:space="0" w:color="auto"/>
      </w:divBdr>
      <w:divsChild>
        <w:div w:id="1136751629">
          <w:marLeft w:val="0"/>
          <w:marRight w:val="0"/>
          <w:marTop w:val="0"/>
          <w:marBottom w:val="0"/>
          <w:divBdr>
            <w:top w:val="none" w:sz="0" w:space="0" w:color="auto"/>
            <w:left w:val="none" w:sz="0" w:space="0" w:color="auto"/>
            <w:bottom w:val="none" w:sz="0" w:space="0" w:color="auto"/>
            <w:right w:val="none" w:sz="0" w:space="0" w:color="auto"/>
          </w:divBdr>
          <w:divsChild>
            <w:div w:id="36058973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3</Pages>
  <Words>803</Words>
  <Characters>4580</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mv2029</dc:creator>
  <cp:keywords/>
  <dc:description/>
  <cp:lastModifiedBy>User</cp:lastModifiedBy>
  <cp:revision>31</cp:revision>
  <dcterms:created xsi:type="dcterms:W3CDTF">2015-08-28T07:52:00Z</dcterms:created>
  <dcterms:modified xsi:type="dcterms:W3CDTF">2015-08-29T06:07:00Z</dcterms:modified>
</cp:coreProperties>
</file>