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73" w:rsidRPr="001A565C" w:rsidRDefault="009E6B1F" w:rsidP="009E6B1F">
      <w:pPr>
        <w:jc w:val="center"/>
        <w:rPr>
          <w:sz w:val="28"/>
          <w:szCs w:val="28"/>
        </w:rPr>
      </w:pPr>
      <w:bookmarkStart w:id="0" w:name="_GoBack"/>
      <w:bookmarkEnd w:id="0"/>
      <w:r w:rsidRPr="001A565C">
        <w:rPr>
          <w:sz w:val="28"/>
          <w:szCs w:val="28"/>
        </w:rPr>
        <w:t xml:space="preserve">BASINA VE KAMUOYUNA </w:t>
      </w:r>
    </w:p>
    <w:p w:rsidR="009E6B1F" w:rsidRPr="001A565C" w:rsidRDefault="009E6B1F" w:rsidP="009E6B1F">
      <w:pPr>
        <w:jc w:val="both"/>
        <w:rPr>
          <w:sz w:val="28"/>
          <w:szCs w:val="28"/>
        </w:rPr>
      </w:pPr>
      <w:r w:rsidRPr="001A565C">
        <w:rPr>
          <w:sz w:val="28"/>
          <w:szCs w:val="28"/>
        </w:rPr>
        <w:tab/>
      </w:r>
      <w:r w:rsidRPr="001A565C">
        <w:rPr>
          <w:sz w:val="28"/>
          <w:szCs w:val="28"/>
        </w:rPr>
        <w:tab/>
        <w:t xml:space="preserve">Bilindiği üzere, Derneğimizin kuruluş yıllarından beri en çok hak ihlallerinin yaşandığı cezaevleriyle ilgili duyarlılığı ve ilkeleri gereği </w:t>
      </w:r>
      <w:r w:rsidR="00024CD3" w:rsidRPr="001A565C">
        <w:rPr>
          <w:sz w:val="28"/>
          <w:szCs w:val="28"/>
        </w:rPr>
        <w:t xml:space="preserve">biz insan hakları savunucuları </w:t>
      </w:r>
      <w:r w:rsidRPr="001A565C">
        <w:rPr>
          <w:sz w:val="28"/>
          <w:szCs w:val="28"/>
        </w:rPr>
        <w:t xml:space="preserve">cezaevlerinde bulunan mahpuslarla insanca yaşam koşullarının düzeltilmesi </w:t>
      </w:r>
      <w:proofErr w:type="gramStart"/>
      <w:r w:rsidRPr="001A565C">
        <w:rPr>
          <w:sz w:val="28"/>
          <w:szCs w:val="28"/>
        </w:rPr>
        <w:t>amacıyla  yakından</w:t>
      </w:r>
      <w:proofErr w:type="gramEnd"/>
      <w:r w:rsidRPr="001A565C">
        <w:rPr>
          <w:sz w:val="28"/>
          <w:szCs w:val="28"/>
        </w:rPr>
        <w:t xml:space="preserve">  ilgilenmektedir. </w:t>
      </w:r>
    </w:p>
    <w:p w:rsidR="009E6B1F" w:rsidRPr="001A565C" w:rsidRDefault="009E6B1F" w:rsidP="009E6B1F">
      <w:pPr>
        <w:ind w:firstLine="1416"/>
        <w:jc w:val="both"/>
        <w:rPr>
          <w:sz w:val="28"/>
          <w:szCs w:val="28"/>
        </w:rPr>
      </w:pPr>
      <w:r w:rsidRPr="001A565C">
        <w:rPr>
          <w:sz w:val="28"/>
          <w:szCs w:val="28"/>
        </w:rPr>
        <w:t xml:space="preserve">Bu sebeple </w:t>
      </w:r>
      <w:r w:rsidR="00024CD3" w:rsidRPr="001A565C">
        <w:rPr>
          <w:sz w:val="28"/>
          <w:szCs w:val="28"/>
        </w:rPr>
        <w:t xml:space="preserve">başta Genel Merkez yöneticilerimiz olmak üzere, </w:t>
      </w:r>
      <w:r w:rsidRPr="001A565C">
        <w:rPr>
          <w:sz w:val="28"/>
          <w:szCs w:val="28"/>
        </w:rPr>
        <w:t xml:space="preserve">tüm şubelerimiz yıllardan beri Türkiye’deki ceza ve tutukevlerinde yaşanan hak ihlalleri hakkında zaman zaman kamuoyunu bilgilendiriyor, Adalet bakanlığı dahil tüm cezaevi savcıları ve idareleriyle görüşmeler yapıyor, bize yapılan </w:t>
      </w:r>
      <w:proofErr w:type="gramStart"/>
      <w:r w:rsidRPr="001A565C">
        <w:rPr>
          <w:sz w:val="28"/>
          <w:szCs w:val="28"/>
        </w:rPr>
        <w:t>başvuruları  değerlendirerek</w:t>
      </w:r>
      <w:proofErr w:type="gramEnd"/>
      <w:r w:rsidRPr="001A565C">
        <w:rPr>
          <w:sz w:val="28"/>
          <w:szCs w:val="28"/>
        </w:rPr>
        <w:t xml:space="preserve">  ailelere gerekli hukuki yardımlarda bulunuyoruz. </w:t>
      </w:r>
    </w:p>
    <w:p w:rsidR="009E6B1F" w:rsidRPr="001A565C" w:rsidRDefault="009E6B1F" w:rsidP="009E6B1F">
      <w:pPr>
        <w:ind w:firstLine="1416"/>
        <w:jc w:val="both"/>
        <w:rPr>
          <w:sz w:val="28"/>
          <w:szCs w:val="28"/>
        </w:rPr>
      </w:pPr>
      <w:r w:rsidRPr="001A565C">
        <w:rPr>
          <w:sz w:val="28"/>
          <w:szCs w:val="28"/>
        </w:rPr>
        <w:t xml:space="preserve">Ancak tüm bu uğraşlara rağmen zaman zaman kamuoyu baskısı ve cezaevlerindeki mahpusların hak arama temelli tutumları sonucu ara veren baskı ve kötü </w:t>
      </w:r>
      <w:proofErr w:type="gramStart"/>
      <w:r w:rsidRPr="001A565C">
        <w:rPr>
          <w:sz w:val="28"/>
          <w:szCs w:val="28"/>
        </w:rPr>
        <w:t xml:space="preserve">muameleler  </w:t>
      </w:r>
      <w:r w:rsidR="00024CD3" w:rsidRPr="001A565C">
        <w:rPr>
          <w:sz w:val="28"/>
          <w:szCs w:val="28"/>
        </w:rPr>
        <w:t>yeniden</w:t>
      </w:r>
      <w:proofErr w:type="gramEnd"/>
      <w:r w:rsidR="00024CD3" w:rsidRPr="001A565C">
        <w:rPr>
          <w:sz w:val="28"/>
          <w:szCs w:val="28"/>
        </w:rPr>
        <w:t xml:space="preserve"> görülmeye devam etmektedir. </w:t>
      </w:r>
    </w:p>
    <w:p w:rsidR="00024CD3" w:rsidRPr="001A565C" w:rsidRDefault="00024CD3" w:rsidP="009E6B1F">
      <w:pPr>
        <w:ind w:firstLine="1416"/>
        <w:jc w:val="both"/>
        <w:rPr>
          <w:sz w:val="28"/>
          <w:szCs w:val="28"/>
        </w:rPr>
      </w:pPr>
      <w:r w:rsidRPr="001A565C">
        <w:rPr>
          <w:sz w:val="28"/>
          <w:szCs w:val="28"/>
        </w:rPr>
        <w:t xml:space="preserve">Uzun süredir Osmaniye T Tipi Cezaevi ile Adana Kürkçüler E ve F Tipi </w:t>
      </w:r>
      <w:r w:rsidR="003E6316" w:rsidRPr="001A565C">
        <w:rPr>
          <w:sz w:val="28"/>
          <w:szCs w:val="28"/>
        </w:rPr>
        <w:t xml:space="preserve">cezaevlerindeki ve yine Karataş Kadın Cezaevindeki </w:t>
      </w:r>
      <w:r w:rsidRPr="001A565C">
        <w:rPr>
          <w:sz w:val="28"/>
          <w:szCs w:val="28"/>
        </w:rPr>
        <w:t xml:space="preserve">idarenin baskıları ve hak gaspları gündemdeki yerini korumaya devam etmektedir. Bunun yanı sıra bugün ivedilikle basın toplantısı yapmamıza yol açan </w:t>
      </w:r>
      <w:r w:rsidRPr="001A565C">
        <w:rPr>
          <w:sz w:val="28"/>
          <w:szCs w:val="28"/>
          <w:u w:val="single"/>
        </w:rPr>
        <w:t xml:space="preserve">çocuk mahpusların Adana E Tipi Kapalı Cezaevinde yaşadıkları baskı ve kötü </w:t>
      </w:r>
      <w:proofErr w:type="gramStart"/>
      <w:r w:rsidRPr="001A565C">
        <w:rPr>
          <w:sz w:val="28"/>
          <w:szCs w:val="28"/>
          <w:u w:val="single"/>
        </w:rPr>
        <w:t>muameleler  ayyuka</w:t>
      </w:r>
      <w:proofErr w:type="gramEnd"/>
      <w:r w:rsidRPr="001A565C">
        <w:rPr>
          <w:sz w:val="28"/>
          <w:szCs w:val="28"/>
          <w:u w:val="single"/>
        </w:rPr>
        <w:t xml:space="preserve"> çıkmış durumdadır.</w:t>
      </w:r>
      <w:r w:rsidRPr="001A565C">
        <w:rPr>
          <w:sz w:val="28"/>
          <w:szCs w:val="28"/>
        </w:rPr>
        <w:t xml:space="preserve"> </w:t>
      </w:r>
    </w:p>
    <w:p w:rsidR="00024CD3" w:rsidRPr="001A565C" w:rsidRDefault="00024CD3" w:rsidP="009E6B1F">
      <w:pPr>
        <w:ind w:firstLine="1416"/>
        <w:jc w:val="both"/>
        <w:rPr>
          <w:sz w:val="28"/>
          <w:szCs w:val="28"/>
        </w:rPr>
      </w:pPr>
      <w:r w:rsidRPr="001A565C">
        <w:rPr>
          <w:sz w:val="28"/>
          <w:szCs w:val="28"/>
        </w:rPr>
        <w:t xml:space="preserve">Özellikle </w:t>
      </w:r>
      <w:proofErr w:type="gramStart"/>
      <w:r w:rsidRPr="001A565C">
        <w:rPr>
          <w:sz w:val="28"/>
          <w:szCs w:val="28"/>
        </w:rPr>
        <w:t>son  3</w:t>
      </w:r>
      <w:proofErr w:type="gramEnd"/>
      <w:r w:rsidRPr="001A565C">
        <w:rPr>
          <w:sz w:val="28"/>
          <w:szCs w:val="28"/>
        </w:rPr>
        <w:t xml:space="preserve"> aydır aynı zamanda insan hakları savunucusu olan biz avukatların </w:t>
      </w:r>
      <w:r w:rsidR="00A67428" w:rsidRPr="001A565C">
        <w:rPr>
          <w:sz w:val="28"/>
          <w:szCs w:val="28"/>
        </w:rPr>
        <w:t>ve ai</w:t>
      </w:r>
      <w:r w:rsidRPr="001A565C">
        <w:rPr>
          <w:sz w:val="28"/>
          <w:szCs w:val="28"/>
        </w:rPr>
        <w:t>le</w:t>
      </w:r>
      <w:r w:rsidR="00A67428" w:rsidRPr="001A565C">
        <w:rPr>
          <w:sz w:val="28"/>
          <w:szCs w:val="28"/>
        </w:rPr>
        <w:t>le</w:t>
      </w:r>
      <w:r w:rsidRPr="001A565C">
        <w:rPr>
          <w:sz w:val="28"/>
          <w:szCs w:val="28"/>
        </w:rPr>
        <w:t xml:space="preserve">rinin </w:t>
      </w:r>
      <w:r w:rsidR="00A67428" w:rsidRPr="001A565C">
        <w:rPr>
          <w:sz w:val="28"/>
          <w:szCs w:val="28"/>
        </w:rPr>
        <w:t xml:space="preserve">siyasi sebeplerle tutuklanmış olan </w:t>
      </w:r>
      <w:r w:rsidRPr="001A565C">
        <w:rPr>
          <w:sz w:val="28"/>
          <w:szCs w:val="28"/>
        </w:rPr>
        <w:t>çocuklarla yapmış olduğu görüşmeler sonucu tespit ettiğimiz baskı ve kötü muameleler aşağıdaki gibidir:</w:t>
      </w:r>
    </w:p>
    <w:p w:rsidR="00081607" w:rsidRPr="001A565C" w:rsidRDefault="00024CD3" w:rsidP="00024CD3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A565C">
        <w:rPr>
          <w:sz w:val="28"/>
          <w:szCs w:val="28"/>
        </w:rPr>
        <w:t xml:space="preserve">Öncelikle </w:t>
      </w:r>
      <w:r w:rsidR="003E6316" w:rsidRPr="001A565C">
        <w:rPr>
          <w:sz w:val="28"/>
          <w:szCs w:val="28"/>
        </w:rPr>
        <w:t xml:space="preserve">siyasi sebeplerle tutuklanan </w:t>
      </w:r>
      <w:r w:rsidRPr="001A565C">
        <w:rPr>
          <w:sz w:val="28"/>
          <w:szCs w:val="28"/>
        </w:rPr>
        <w:t>çocuklar</w:t>
      </w:r>
      <w:r w:rsidR="00081607" w:rsidRPr="001A565C">
        <w:rPr>
          <w:sz w:val="28"/>
          <w:szCs w:val="28"/>
        </w:rPr>
        <w:t>,</w:t>
      </w:r>
      <w:r w:rsidRPr="001A565C">
        <w:rPr>
          <w:sz w:val="28"/>
          <w:szCs w:val="28"/>
        </w:rPr>
        <w:t xml:space="preserve"> </w:t>
      </w:r>
      <w:r w:rsidR="00081607" w:rsidRPr="001A565C">
        <w:rPr>
          <w:sz w:val="28"/>
          <w:szCs w:val="28"/>
        </w:rPr>
        <w:t>tutuklandıktan ilk cezaevine girişlerinden itibaren baskı yapılarak zorla çıplak aramadan geçirilmekte ve adına “hoş geldin dayağı” dedikleri kaba bir dayaktan geçirilmektedirler.</w:t>
      </w:r>
    </w:p>
    <w:p w:rsidR="00024CD3" w:rsidRPr="001A565C" w:rsidRDefault="00024CD3" w:rsidP="00024CD3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A565C">
        <w:rPr>
          <w:sz w:val="28"/>
          <w:szCs w:val="28"/>
        </w:rPr>
        <w:t xml:space="preserve"> </w:t>
      </w:r>
      <w:r w:rsidR="00081607" w:rsidRPr="001A565C">
        <w:rPr>
          <w:sz w:val="28"/>
          <w:szCs w:val="28"/>
        </w:rPr>
        <w:t xml:space="preserve">Sürekli koğuş gardiyanlarca denetlenmekte ve bu sırada çocukların sürekli </w:t>
      </w:r>
      <w:proofErr w:type="spellStart"/>
      <w:r w:rsidR="00081607" w:rsidRPr="001A565C">
        <w:rPr>
          <w:sz w:val="28"/>
          <w:szCs w:val="28"/>
        </w:rPr>
        <w:t>hazırolda</w:t>
      </w:r>
      <w:proofErr w:type="spellEnd"/>
      <w:r w:rsidR="00081607" w:rsidRPr="001A565C">
        <w:rPr>
          <w:sz w:val="28"/>
          <w:szCs w:val="28"/>
        </w:rPr>
        <w:t xml:space="preserve"> durması ve gardiyanlara başkanım şeklinde hitap edilmesi emredilmekte uymayanlara kaba dayak atılmaktadır.</w:t>
      </w:r>
    </w:p>
    <w:p w:rsidR="00081607" w:rsidRPr="001A565C" w:rsidRDefault="00081607" w:rsidP="00024CD3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A565C">
        <w:rPr>
          <w:sz w:val="28"/>
          <w:szCs w:val="28"/>
        </w:rPr>
        <w:lastRenderedPageBreak/>
        <w:t xml:space="preserve">Dayak atılmak istenen çocuklar diğer çocukların </w:t>
      </w:r>
      <w:r w:rsidR="003E6316" w:rsidRPr="001A565C">
        <w:rPr>
          <w:sz w:val="28"/>
          <w:szCs w:val="28"/>
        </w:rPr>
        <w:t xml:space="preserve">korkulu bakışları </w:t>
      </w:r>
      <w:r w:rsidRPr="001A565C">
        <w:rPr>
          <w:sz w:val="28"/>
          <w:szCs w:val="28"/>
        </w:rPr>
        <w:t>arasından seçilerek alınıp, “merdiven altı” denilen yerde veya koğuşun kameralı olmayan üst katındaki yatakhane</w:t>
      </w:r>
      <w:r w:rsidR="003E6316" w:rsidRPr="001A565C">
        <w:rPr>
          <w:sz w:val="28"/>
          <w:szCs w:val="28"/>
        </w:rPr>
        <w:t xml:space="preserve">ye götürülüp dövülmekte ve tehdit edilmektedir.  </w:t>
      </w:r>
      <w:r w:rsidRPr="001A565C">
        <w:rPr>
          <w:sz w:val="28"/>
          <w:szCs w:val="28"/>
        </w:rPr>
        <w:t xml:space="preserve"> </w:t>
      </w:r>
    </w:p>
    <w:p w:rsidR="00081607" w:rsidRPr="001A565C" w:rsidRDefault="003E6316" w:rsidP="00024CD3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A565C">
        <w:rPr>
          <w:sz w:val="28"/>
          <w:szCs w:val="28"/>
        </w:rPr>
        <w:t xml:space="preserve">Hasta veya yaralı vaziyette </w:t>
      </w:r>
      <w:proofErr w:type="gramStart"/>
      <w:r w:rsidRPr="001A565C">
        <w:rPr>
          <w:sz w:val="28"/>
          <w:szCs w:val="28"/>
        </w:rPr>
        <w:t>tedaviye  ve</w:t>
      </w:r>
      <w:proofErr w:type="gramEnd"/>
      <w:r w:rsidRPr="001A565C">
        <w:rPr>
          <w:sz w:val="28"/>
          <w:szCs w:val="28"/>
        </w:rPr>
        <w:t xml:space="preserve"> aile bakımına ihtiyaç duyan  çocukların tedavileri geciktirilmekte ve doktora çıkmaları halinde bile sadece ilaç verilerek koğuşa geri gönderilmektedir. </w:t>
      </w:r>
    </w:p>
    <w:p w:rsidR="00081607" w:rsidRPr="001A565C" w:rsidRDefault="00081607" w:rsidP="00024CD3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A565C">
        <w:rPr>
          <w:sz w:val="28"/>
          <w:szCs w:val="28"/>
        </w:rPr>
        <w:t xml:space="preserve">Görüş saatleri yasal olarak 1 saat olması gerektiği halde görüş süreleri koğuştan çıkma ve görüş yerine getirilme süresi indirilerek 15 dakikaya kadar düşürülmektedir. </w:t>
      </w:r>
    </w:p>
    <w:p w:rsidR="00081607" w:rsidRPr="001A565C" w:rsidRDefault="00081607" w:rsidP="00024CD3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A565C">
        <w:rPr>
          <w:sz w:val="28"/>
          <w:szCs w:val="28"/>
        </w:rPr>
        <w:t>Çocuk koğuşlarının alt katlarının tamamını görecek şekilde kameralar yerleştiril</w:t>
      </w:r>
      <w:r w:rsidR="003E6316" w:rsidRPr="001A565C">
        <w:rPr>
          <w:sz w:val="28"/>
          <w:szCs w:val="28"/>
        </w:rPr>
        <w:t>erek</w:t>
      </w:r>
      <w:r w:rsidRPr="001A565C">
        <w:rPr>
          <w:sz w:val="28"/>
          <w:szCs w:val="28"/>
        </w:rPr>
        <w:t xml:space="preserve"> tüm hareketleri gözlemlen</w:t>
      </w:r>
      <w:r w:rsidR="003E6316" w:rsidRPr="001A565C">
        <w:rPr>
          <w:sz w:val="28"/>
          <w:szCs w:val="28"/>
        </w:rPr>
        <w:t xml:space="preserve">mekte ve bu şekilde üzerlerindeki korku ve baskı yoğunlaştırılmaktadır. </w:t>
      </w:r>
      <w:r w:rsidRPr="001A565C">
        <w:rPr>
          <w:sz w:val="28"/>
          <w:szCs w:val="28"/>
        </w:rPr>
        <w:t xml:space="preserve">  </w:t>
      </w:r>
    </w:p>
    <w:p w:rsidR="003E6316" w:rsidRPr="001A565C" w:rsidRDefault="00A67428" w:rsidP="00024CD3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A565C">
        <w:rPr>
          <w:sz w:val="28"/>
          <w:szCs w:val="28"/>
        </w:rPr>
        <w:t>Ankara ‘</w:t>
      </w:r>
      <w:proofErr w:type="spellStart"/>
      <w:r w:rsidRPr="001A565C">
        <w:rPr>
          <w:sz w:val="28"/>
          <w:szCs w:val="28"/>
        </w:rPr>
        <w:t>daki</w:t>
      </w:r>
      <w:proofErr w:type="spellEnd"/>
      <w:r w:rsidRPr="001A565C">
        <w:rPr>
          <w:sz w:val="28"/>
          <w:szCs w:val="28"/>
        </w:rPr>
        <w:t xml:space="preserve"> bombalı saldırı sonrası gardiyanlar “sizinkiler Ankara’da katliam yaptı” </w:t>
      </w:r>
      <w:proofErr w:type="gramStart"/>
      <w:r w:rsidRPr="001A565C">
        <w:rPr>
          <w:sz w:val="28"/>
          <w:szCs w:val="28"/>
        </w:rPr>
        <w:t>diyerek  çocukları</w:t>
      </w:r>
      <w:proofErr w:type="gramEnd"/>
      <w:r w:rsidRPr="001A565C">
        <w:rPr>
          <w:sz w:val="28"/>
          <w:szCs w:val="28"/>
        </w:rPr>
        <w:t xml:space="preserve"> dövmüşlerdir. </w:t>
      </w:r>
    </w:p>
    <w:p w:rsidR="00DD75B4" w:rsidRPr="001A565C" w:rsidRDefault="00DD75B4" w:rsidP="00DD75B4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A565C">
        <w:rPr>
          <w:sz w:val="28"/>
          <w:szCs w:val="28"/>
        </w:rPr>
        <w:t xml:space="preserve">Koğuş ebat olarak küçük olduğu için ranzalarda ikişerli yatırılmakta veya bu da yetmezse yerde yatırılmaktadırlar. Ancak son bir hafta bu yönlü </w:t>
      </w:r>
      <w:proofErr w:type="gramStart"/>
      <w:r w:rsidRPr="001A565C">
        <w:rPr>
          <w:sz w:val="28"/>
          <w:szCs w:val="28"/>
        </w:rPr>
        <w:t>şikayetlere</w:t>
      </w:r>
      <w:proofErr w:type="gramEnd"/>
      <w:r w:rsidRPr="001A565C">
        <w:rPr>
          <w:sz w:val="28"/>
          <w:szCs w:val="28"/>
        </w:rPr>
        <w:t xml:space="preserve"> çözüm olarak ikinci koğuş açılarak </w:t>
      </w:r>
      <w:proofErr w:type="spellStart"/>
      <w:r w:rsidRPr="001A565C">
        <w:rPr>
          <w:sz w:val="28"/>
          <w:szCs w:val="28"/>
        </w:rPr>
        <w:t>nisbeten</w:t>
      </w:r>
      <w:proofErr w:type="spellEnd"/>
      <w:r w:rsidRPr="001A565C">
        <w:rPr>
          <w:sz w:val="28"/>
          <w:szCs w:val="28"/>
        </w:rPr>
        <w:t xml:space="preserve"> daha geniş bir ortam sağlanmıştır. </w:t>
      </w:r>
    </w:p>
    <w:p w:rsidR="00DB1C6A" w:rsidRPr="001A565C" w:rsidRDefault="00DB1C6A" w:rsidP="00DB1C6A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A565C">
        <w:rPr>
          <w:sz w:val="28"/>
          <w:szCs w:val="28"/>
        </w:rPr>
        <w:t>Koğuşlara günde sadece 3 saat sıcak su verilmekte ve ikişerli olarak banyo yapmaya zorlanmaktadırlar.</w:t>
      </w:r>
    </w:p>
    <w:p w:rsidR="00DD75B4" w:rsidRPr="001A565C" w:rsidRDefault="00DD75B4" w:rsidP="00DD75B4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A565C">
        <w:rPr>
          <w:sz w:val="28"/>
          <w:szCs w:val="28"/>
        </w:rPr>
        <w:t xml:space="preserve">Avukat ve aile görüşlerine gelen çocukların gardiyanların yanında korkulu bakışlarla </w:t>
      </w:r>
      <w:proofErr w:type="spellStart"/>
      <w:r w:rsidRPr="001A565C">
        <w:rPr>
          <w:sz w:val="28"/>
          <w:szCs w:val="28"/>
        </w:rPr>
        <w:t>hazırolda</w:t>
      </w:r>
      <w:proofErr w:type="spellEnd"/>
      <w:r w:rsidRPr="001A565C">
        <w:rPr>
          <w:sz w:val="28"/>
          <w:szCs w:val="28"/>
        </w:rPr>
        <w:t xml:space="preserve"> </w:t>
      </w:r>
      <w:proofErr w:type="gramStart"/>
      <w:r w:rsidRPr="001A565C">
        <w:rPr>
          <w:sz w:val="28"/>
          <w:szCs w:val="28"/>
        </w:rPr>
        <w:t>bekleyişleri , otur</w:t>
      </w:r>
      <w:proofErr w:type="gramEnd"/>
      <w:r w:rsidRPr="001A565C">
        <w:rPr>
          <w:sz w:val="28"/>
          <w:szCs w:val="28"/>
        </w:rPr>
        <w:t xml:space="preserve"> demeyene kadar oturmadıkları, “başkanım” dedikleri gözlemlenmiştir. </w:t>
      </w:r>
    </w:p>
    <w:p w:rsidR="00DD75B4" w:rsidRPr="001A565C" w:rsidRDefault="00DD75B4" w:rsidP="00DD75B4">
      <w:pPr>
        <w:pStyle w:val="ListeParagraf"/>
        <w:ind w:left="2136"/>
        <w:jc w:val="both"/>
        <w:rPr>
          <w:sz w:val="28"/>
          <w:szCs w:val="28"/>
        </w:rPr>
      </w:pPr>
    </w:p>
    <w:p w:rsidR="00DD75B4" w:rsidRPr="001A565C" w:rsidRDefault="00DD75B4" w:rsidP="00945AAD">
      <w:pPr>
        <w:pStyle w:val="ListeParagraf"/>
        <w:ind w:left="0" w:firstLine="2136"/>
        <w:rPr>
          <w:sz w:val="28"/>
          <w:szCs w:val="28"/>
        </w:rPr>
      </w:pPr>
      <w:r w:rsidRPr="001A565C">
        <w:rPr>
          <w:sz w:val="28"/>
          <w:szCs w:val="28"/>
        </w:rPr>
        <w:t xml:space="preserve">Tüm bu baskı ve kötü </w:t>
      </w:r>
      <w:proofErr w:type="gramStart"/>
      <w:r w:rsidRPr="001A565C">
        <w:rPr>
          <w:sz w:val="28"/>
          <w:szCs w:val="28"/>
        </w:rPr>
        <w:t>muameleler  başta</w:t>
      </w:r>
      <w:proofErr w:type="gramEnd"/>
      <w:r w:rsidRPr="001A565C">
        <w:rPr>
          <w:sz w:val="28"/>
          <w:szCs w:val="28"/>
        </w:rPr>
        <w:t xml:space="preserve"> biz aileleri olmak üzere tüm insan hakları savunucuları </w:t>
      </w:r>
      <w:proofErr w:type="gramStart"/>
      <w:r w:rsidRPr="001A565C">
        <w:rPr>
          <w:sz w:val="28"/>
          <w:szCs w:val="28"/>
        </w:rPr>
        <w:t>tarafından  yakından</w:t>
      </w:r>
      <w:proofErr w:type="gramEnd"/>
      <w:r w:rsidRPr="001A565C">
        <w:rPr>
          <w:sz w:val="28"/>
          <w:szCs w:val="28"/>
        </w:rPr>
        <w:t xml:space="preserve"> takip edilmektedir. Bu baskı ve işkence/kötü muameleler derhal durdurulmalı ve cezasız kalmamalıdır. </w:t>
      </w:r>
      <w:r w:rsidR="00945AAD" w:rsidRPr="001A565C">
        <w:rPr>
          <w:sz w:val="28"/>
          <w:szCs w:val="28"/>
        </w:rPr>
        <w:t>B</w:t>
      </w:r>
      <w:r w:rsidRPr="001A565C">
        <w:rPr>
          <w:sz w:val="28"/>
          <w:szCs w:val="28"/>
        </w:rPr>
        <w:t xml:space="preserve">u </w:t>
      </w:r>
      <w:proofErr w:type="gramStart"/>
      <w:r w:rsidRPr="001A565C">
        <w:rPr>
          <w:sz w:val="28"/>
          <w:szCs w:val="28"/>
        </w:rPr>
        <w:t xml:space="preserve">amaçla  </w:t>
      </w:r>
      <w:r w:rsidR="00945AAD" w:rsidRPr="001A565C">
        <w:rPr>
          <w:sz w:val="28"/>
          <w:szCs w:val="28"/>
        </w:rPr>
        <w:t>aileler</w:t>
      </w:r>
      <w:proofErr w:type="gramEnd"/>
      <w:r w:rsidR="00945AAD" w:rsidRPr="001A565C">
        <w:rPr>
          <w:sz w:val="28"/>
          <w:szCs w:val="28"/>
        </w:rPr>
        <w:t xml:space="preserve"> ile birlikte hem ilgili kurumlara gerekli başvurularımızı yapacak hem de </w:t>
      </w:r>
      <w:r w:rsidRPr="001A565C">
        <w:rPr>
          <w:sz w:val="28"/>
          <w:szCs w:val="28"/>
        </w:rPr>
        <w:t xml:space="preserve"> savcılığa suç </w:t>
      </w:r>
      <w:r w:rsidR="00945AAD" w:rsidRPr="001A565C">
        <w:rPr>
          <w:sz w:val="28"/>
          <w:szCs w:val="28"/>
        </w:rPr>
        <w:t>d</w:t>
      </w:r>
      <w:r w:rsidRPr="001A565C">
        <w:rPr>
          <w:sz w:val="28"/>
          <w:szCs w:val="28"/>
        </w:rPr>
        <w:t xml:space="preserve">uyurusu </w:t>
      </w:r>
      <w:r w:rsidR="00945AAD" w:rsidRPr="001A565C">
        <w:rPr>
          <w:sz w:val="28"/>
          <w:szCs w:val="28"/>
        </w:rPr>
        <w:t>y</w:t>
      </w:r>
      <w:r w:rsidRPr="001A565C">
        <w:rPr>
          <w:sz w:val="28"/>
          <w:szCs w:val="28"/>
        </w:rPr>
        <w:t xml:space="preserve">aparak </w:t>
      </w:r>
      <w:r w:rsidR="00945AAD" w:rsidRPr="001A565C">
        <w:rPr>
          <w:sz w:val="28"/>
          <w:szCs w:val="28"/>
        </w:rPr>
        <w:t xml:space="preserve">olayın takipçisi ve şikayetçisi olacağız. </w:t>
      </w:r>
    </w:p>
    <w:p w:rsidR="00945AAD" w:rsidRPr="001A565C" w:rsidRDefault="00945AAD" w:rsidP="00945AAD">
      <w:pPr>
        <w:pStyle w:val="ListeParagraf"/>
        <w:ind w:left="0" w:firstLine="2136"/>
        <w:rPr>
          <w:sz w:val="28"/>
          <w:szCs w:val="28"/>
        </w:rPr>
      </w:pPr>
    </w:p>
    <w:p w:rsidR="00196117" w:rsidRPr="001A565C" w:rsidRDefault="00196117" w:rsidP="009E6B1F">
      <w:pPr>
        <w:ind w:firstLine="1416"/>
        <w:jc w:val="both"/>
        <w:rPr>
          <w:sz w:val="28"/>
          <w:szCs w:val="28"/>
        </w:rPr>
      </w:pPr>
      <w:r w:rsidRPr="001A565C">
        <w:rPr>
          <w:sz w:val="28"/>
          <w:szCs w:val="28"/>
        </w:rPr>
        <w:t>ÇOCUK MAHPUSLARIN AİLELERİ</w:t>
      </w:r>
    </w:p>
    <w:p w:rsidR="00196117" w:rsidRPr="001A565C" w:rsidRDefault="00196117" w:rsidP="009E6B1F">
      <w:pPr>
        <w:ind w:firstLine="1416"/>
        <w:jc w:val="both"/>
        <w:rPr>
          <w:sz w:val="28"/>
          <w:szCs w:val="28"/>
        </w:rPr>
      </w:pPr>
      <w:r w:rsidRPr="001A565C">
        <w:rPr>
          <w:sz w:val="28"/>
          <w:szCs w:val="28"/>
        </w:rPr>
        <w:lastRenderedPageBreak/>
        <w:t>İNSAN HAKLARI DERNEĞİ ADANA ŞUBESİ</w:t>
      </w:r>
    </w:p>
    <w:p w:rsidR="00196117" w:rsidRPr="001A565C" w:rsidRDefault="00196117" w:rsidP="009E6B1F">
      <w:pPr>
        <w:ind w:firstLine="1416"/>
        <w:jc w:val="both"/>
        <w:rPr>
          <w:sz w:val="28"/>
          <w:szCs w:val="28"/>
        </w:rPr>
      </w:pPr>
      <w:r w:rsidRPr="001A565C">
        <w:rPr>
          <w:sz w:val="28"/>
          <w:szCs w:val="28"/>
        </w:rPr>
        <w:t>ÇAĞDAŞ HUKUKÇULAR DERNEĞİ ADANA ŞUBESİ</w:t>
      </w:r>
    </w:p>
    <w:p w:rsidR="009E6B1F" w:rsidRPr="001A565C" w:rsidRDefault="00196117" w:rsidP="009E6B1F">
      <w:pPr>
        <w:ind w:firstLine="1416"/>
        <w:jc w:val="both"/>
        <w:rPr>
          <w:sz w:val="28"/>
          <w:szCs w:val="28"/>
        </w:rPr>
      </w:pPr>
      <w:proofErr w:type="gramStart"/>
      <w:r w:rsidRPr="001A565C">
        <w:rPr>
          <w:sz w:val="28"/>
          <w:szCs w:val="28"/>
        </w:rPr>
        <w:t>WERNİCE  KORSSAKOFF</w:t>
      </w:r>
      <w:proofErr w:type="gramEnd"/>
      <w:r w:rsidR="00DB1C6A" w:rsidRPr="001A565C">
        <w:rPr>
          <w:sz w:val="28"/>
          <w:szCs w:val="28"/>
        </w:rPr>
        <w:tab/>
      </w:r>
      <w:r w:rsidRPr="001A565C">
        <w:rPr>
          <w:sz w:val="28"/>
          <w:szCs w:val="28"/>
        </w:rPr>
        <w:t xml:space="preserve"> HASTA MAHPUSLARLA DAYANIŞMA  GİRİŞİMİ</w:t>
      </w:r>
    </w:p>
    <w:p w:rsidR="00945AAD" w:rsidRPr="001A565C" w:rsidRDefault="00945AAD" w:rsidP="009E6B1F">
      <w:pPr>
        <w:ind w:firstLine="1416"/>
        <w:jc w:val="both"/>
        <w:rPr>
          <w:sz w:val="28"/>
          <w:szCs w:val="28"/>
        </w:rPr>
      </w:pPr>
    </w:p>
    <w:p w:rsidR="00945AAD" w:rsidRPr="001A565C" w:rsidRDefault="00945AAD" w:rsidP="009E6B1F">
      <w:pPr>
        <w:ind w:firstLine="1416"/>
        <w:jc w:val="both"/>
        <w:rPr>
          <w:sz w:val="28"/>
          <w:szCs w:val="28"/>
        </w:rPr>
      </w:pPr>
    </w:p>
    <w:p w:rsidR="009E6B1F" w:rsidRPr="001A565C" w:rsidRDefault="009E6B1F" w:rsidP="009E6B1F">
      <w:pPr>
        <w:jc w:val="both"/>
        <w:rPr>
          <w:sz w:val="28"/>
          <w:szCs w:val="28"/>
        </w:rPr>
      </w:pPr>
      <w:r w:rsidRPr="001A565C">
        <w:rPr>
          <w:sz w:val="28"/>
          <w:szCs w:val="28"/>
        </w:rPr>
        <w:tab/>
      </w:r>
      <w:r w:rsidRPr="001A565C">
        <w:rPr>
          <w:sz w:val="28"/>
          <w:szCs w:val="28"/>
        </w:rPr>
        <w:tab/>
      </w:r>
    </w:p>
    <w:p w:rsidR="009E6B1F" w:rsidRDefault="009E6B1F" w:rsidP="009E6B1F">
      <w:pPr>
        <w:jc w:val="center"/>
      </w:pPr>
    </w:p>
    <w:p w:rsidR="009E6B1F" w:rsidRDefault="009E6B1F" w:rsidP="009E6B1F">
      <w:pPr>
        <w:jc w:val="both"/>
      </w:pPr>
    </w:p>
    <w:sectPr w:rsidR="009E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79C"/>
    <w:multiLevelType w:val="hybridMultilevel"/>
    <w:tmpl w:val="23969C46"/>
    <w:lvl w:ilvl="0" w:tplc="041F000F">
      <w:start w:val="1"/>
      <w:numFmt w:val="decimal"/>
      <w:lvlText w:val="%1.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1F"/>
    <w:rsid w:val="00024CD3"/>
    <w:rsid w:val="00081607"/>
    <w:rsid w:val="00165F03"/>
    <w:rsid w:val="00196117"/>
    <w:rsid w:val="001A565C"/>
    <w:rsid w:val="003E6316"/>
    <w:rsid w:val="00880D3F"/>
    <w:rsid w:val="00945AAD"/>
    <w:rsid w:val="009E6B1F"/>
    <w:rsid w:val="00A67428"/>
    <w:rsid w:val="00DB1C6A"/>
    <w:rsid w:val="00DD75B4"/>
    <w:rsid w:val="00F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305AB-5E3F-4826-B7FA-0C74761B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A63E-2B6C-4B48-8A2B-B298739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WINDOWSXP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dc:description/>
  <cp:lastModifiedBy>YY</cp:lastModifiedBy>
  <cp:revision>2</cp:revision>
  <cp:lastPrinted>2016-03-26T10:11:00Z</cp:lastPrinted>
  <dcterms:created xsi:type="dcterms:W3CDTF">2016-03-28T11:43:00Z</dcterms:created>
  <dcterms:modified xsi:type="dcterms:W3CDTF">2016-03-28T11:43:00Z</dcterms:modified>
</cp:coreProperties>
</file>