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34F" w:rsidRDefault="00E6034F" w:rsidP="00AD6C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Haber-foto-görüntü: </w:t>
      </w:r>
      <w:r w:rsidRPr="00E6034F">
        <w:rPr>
          <w:rFonts w:ascii="Times New Roman" w:hAnsi="Times New Roman" w:cs="Times New Roman"/>
          <w:b/>
          <w:sz w:val="24"/>
          <w:szCs w:val="24"/>
        </w:rPr>
        <w:t>02-06-2016-</w:t>
      </w:r>
      <w:proofErr w:type="spellStart"/>
      <w:r w:rsidRPr="00E6034F">
        <w:rPr>
          <w:rFonts w:ascii="Times New Roman" w:hAnsi="Times New Roman" w:cs="Times New Roman"/>
          <w:b/>
          <w:sz w:val="24"/>
          <w:szCs w:val="24"/>
        </w:rPr>
        <w:t>dyb</w:t>
      </w:r>
      <w:proofErr w:type="spellEnd"/>
      <w:r w:rsidRPr="00E6034F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E6034F">
        <w:rPr>
          <w:rFonts w:ascii="Times New Roman" w:hAnsi="Times New Roman" w:cs="Times New Roman"/>
          <w:b/>
          <w:sz w:val="24"/>
          <w:szCs w:val="24"/>
        </w:rPr>
        <w:t>baglar</w:t>
      </w:r>
      <w:proofErr w:type="spellEnd"/>
      <w:r w:rsidRPr="00E6034F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E6034F">
        <w:rPr>
          <w:rFonts w:ascii="Times New Roman" w:hAnsi="Times New Roman" w:cs="Times New Roman"/>
          <w:b/>
          <w:sz w:val="24"/>
          <w:szCs w:val="24"/>
        </w:rPr>
        <w:t>solin</w:t>
      </w:r>
      <w:proofErr w:type="spellEnd"/>
      <w:r w:rsidRPr="00E6034F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E6034F">
        <w:rPr>
          <w:rFonts w:ascii="Times New Roman" w:hAnsi="Times New Roman" w:cs="Times New Roman"/>
          <w:b/>
          <w:sz w:val="24"/>
          <w:szCs w:val="24"/>
        </w:rPr>
        <w:t>basbakan</w:t>
      </w:r>
      <w:proofErr w:type="spellEnd"/>
      <w:r w:rsidRPr="00E6034F">
        <w:rPr>
          <w:rFonts w:ascii="Times New Roman" w:hAnsi="Times New Roman" w:cs="Times New Roman"/>
          <w:b/>
          <w:sz w:val="24"/>
          <w:szCs w:val="24"/>
        </w:rPr>
        <w:t>-gensoru</w:t>
      </w:r>
    </w:p>
    <w:p w:rsidR="00AD6C92" w:rsidRPr="008A1D6F" w:rsidRDefault="00AD6C92" w:rsidP="00AD6C9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Solin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Çocuk Evi’yle ilgili Başbakan hakkında gensoru önergesi</w:t>
      </w:r>
    </w:p>
    <w:p w:rsidR="00AD6C92" w:rsidRDefault="00AD6C92" w:rsidP="00AD6C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HDP Diyarbakır Milletvekili Sibel </w:t>
      </w:r>
      <w:proofErr w:type="spellStart"/>
      <w:r>
        <w:rPr>
          <w:rFonts w:ascii="Times New Roman" w:hAnsi="Times New Roman" w:cs="Times New Roman"/>
          <w:sz w:val="24"/>
          <w:szCs w:val="24"/>
        </w:rPr>
        <w:t>Yiğitalp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A1D6F">
        <w:rPr>
          <w:rFonts w:ascii="Times New Roman" w:hAnsi="Times New Roman" w:cs="Times New Roman"/>
          <w:sz w:val="24"/>
          <w:szCs w:val="24"/>
        </w:rPr>
        <w:t xml:space="preserve">Bağlar Belediyesi </w:t>
      </w:r>
      <w:proofErr w:type="spellStart"/>
      <w:r w:rsidRPr="008A1D6F">
        <w:rPr>
          <w:rFonts w:ascii="Times New Roman" w:hAnsi="Times New Roman" w:cs="Times New Roman"/>
          <w:sz w:val="24"/>
          <w:szCs w:val="24"/>
        </w:rPr>
        <w:t>Solin</w:t>
      </w:r>
      <w:proofErr w:type="spellEnd"/>
      <w:r w:rsidRPr="008A1D6F">
        <w:rPr>
          <w:rFonts w:ascii="Times New Roman" w:hAnsi="Times New Roman" w:cs="Times New Roman"/>
          <w:sz w:val="24"/>
          <w:szCs w:val="24"/>
        </w:rPr>
        <w:t xml:space="preserve"> Çocuk Oyun Evi ve Yüzme Havuzu’nun kamulaştırılmasına ilişkin </w:t>
      </w:r>
      <w:r>
        <w:rPr>
          <w:rFonts w:ascii="Times New Roman" w:hAnsi="Times New Roman" w:cs="Times New Roman"/>
          <w:sz w:val="24"/>
          <w:szCs w:val="24"/>
        </w:rPr>
        <w:t xml:space="preserve">Başbakan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Binali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Yıldırım hakkında gensoru önergesi verdi.</w:t>
      </w:r>
    </w:p>
    <w:p w:rsidR="00AD6C92" w:rsidRDefault="00AD6C92" w:rsidP="00AD6C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Halkların Demokratik Partisi (HDP)</w:t>
      </w:r>
      <w:r w:rsidRPr="00062C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Diyarbakır Milletvekili Sibel </w:t>
      </w:r>
      <w:proofErr w:type="spellStart"/>
      <w:r>
        <w:rPr>
          <w:rFonts w:ascii="Times New Roman" w:hAnsi="Times New Roman" w:cs="Times New Roman"/>
          <w:sz w:val="24"/>
          <w:szCs w:val="24"/>
        </w:rPr>
        <w:t>Yiğitalp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95A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 Nisan 2016 tarihli Bakanlar Kurulu kararıyla,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D95A56">
        <w:rPr>
          <w:rFonts w:ascii="Times New Roman" w:hAnsi="Times New Roman" w:cs="Times New Roman"/>
          <w:sz w:val="24"/>
          <w:szCs w:val="24"/>
          <w:shd w:val="clear" w:color="auto" w:fill="FFFFFF"/>
        </w:rPr>
        <w:t>polis güvenlik noktası yapımı amacıyla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D95A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Diyarbakır’ın Bağlar ilçe merkezindeki İstasyon ve </w:t>
      </w:r>
      <w:proofErr w:type="spellStart"/>
      <w:r w:rsidRPr="00D95A56">
        <w:rPr>
          <w:rFonts w:ascii="Times New Roman" w:hAnsi="Times New Roman" w:cs="Times New Roman"/>
          <w:sz w:val="24"/>
          <w:szCs w:val="24"/>
          <w:shd w:val="clear" w:color="auto" w:fill="FFFFFF"/>
        </w:rPr>
        <w:t>Kaynartepe</w:t>
      </w:r>
      <w:proofErr w:type="spellEnd"/>
      <w:r w:rsidRPr="00D95A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ile </w:t>
      </w:r>
      <w:proofErr w:type="spellStart"/>
      <w:r w:rsidRPr="00D95A56">
        <w:rPr>
          <w:rFonts w:ascii="Times New Roman" w:hAnsi="Times New Roman" w:cs="Times New Roman"/>
          <w:sz w:val="24"/>
          <w:szCs w:val="24"/>
          <w:shd w:val="clear" w:color="auto" w:fill="FFFFFF"/>
        </w:rPr>
        <w:t>Kayapınar</w:t>
      </w:r>
      <w:proofErr w:type="spellEnd"/>
      <w:r w:rsidRPr="00D95A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mahallelerinde toplam 12 bin metrekareyi aşkın alan kamulaştırıl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masına ilişkin </w:t>
      </w:r>
      <w:r>
        <w:rPr>
          <w:rFonts w:ascii="Times New Roman" w:hAnsi="Times New Roman" w:cs="Times New Roman"/>
          <w:sz w:val="24"/>
          <w:szCs w:val="24"/>
        </w:rPr>
        <w:t xml:space="preserve">Başbakan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Binali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Yıldırım hakkında gensoru önergesi verdi. </w:t>
      </w:r>
    </w:p>
    <w:p w:rsidR="00AD6C92" w:rsidRPr="00062C34" w:rsidRDefault="00AD6C92" w:rsidP="00AD6C9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Yiğitalp’ın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verdiği gensoru önergesinde şunlara dikkat çekildi: “</w:t>
      </w:r>
      <w:r w:rsidRPr="00D95A56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Diyarbakır'ın Bağlar Belediyesi tarafından 3 yıl önce yapılan ve 3-13 yaş </w:t>
      </w:r>
      <w:proofErr w:type="gram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</w:t>
      </w:r>
      <w:r w:rsidRPr="00D95A56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ralığındaki</w:t>
      </w:r>
      <w:proofErr w:type="gram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D95A56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2000’e yakın çocuğun kayıtlı olduğu, 700’e yakın çocuğun da satranç, tiyatro, psikolojik drama gibi birçok konuda kurs gördüğü </w:t>
      </w:r>
      <w:proofErr w:type="spellStart"/>
      <w:r w:rsidRPr="00D95A56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Solin</w:t>
      </w:r>
      <w:proofErr w:type="spellEnd"/>
      <w:r w:rsidRPr="00D95A56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Çocuk Oyun Evi de bu alan içerisindedir. Çocuk Evi gündüz çocukların eğitim gördüğü ve oyun oynadığı bir okul iken, akşamları da güvenlik güçleri tarafından karakol olarak kullanılmaktadır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.”</w:t>
      </w:r>
    </w:p>
    <w:p w:rsidR="00AD6C92" w:rsidRPr="00643C07" w:rsidRDefault="00AD6C92" w:rsidP="00AD6C92">
      <w:pPr>
        <w:rPr>
          <w:rFonts w:ascii="Times New Roman" w:hAnsi="Times New Roman" w:cs="Times New Roman"/>
          <w:b/>
          <w:sz w:val="24"/>
          <w:szCs w:val="24"/>
        </w:rPr>
      </w:pPr>
      <w:r w:rsidRPr="00643C07">
        <w:rPr>
          <w:rFonts w:ascii="Times New Roman" w:hAnsi="Times New Roman" w:cs="Times New Roman"/>
          <w:b/>
          <w:sz w:val="24"/>
          <w:szCs w:val="24"/>
        </w:rPr>
        <w:t>Gensoruda Başbakana sorulan sorular şöyle sıralandı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D6C92" w:rsidRPr="0033450E" w:rsidRDefault="00AD6C92" w:rsidP="00AD6C9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3450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Solin</w:t>
      </w:r>
      <w:proofErr w:type="spellEnd"/>
      <w:r w:rsidRPr="0033450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Çocuk Oyun Evi ile ilgili kamulaştırma kararı alınmasının yasal gerekçesi nedir?</w:t>
      </w:r>
    </w:p>
    <w:p w:rsidR="00AD6C92" w:rsidRPr="0033450E" w:rsidRDefault="00AD6C92" w:rsidP="00AD6C92">
      <w:pPr>
        <w:rPr>
          <w:rFonts w:ascii="Times New Roman" w:hAnsi="Times New Roman" w:cs="Times New Roman"/>
          <w:sz w:val="24"/>
          <w:szCs w:val="24"/>
        </w:rPr>
      </w:pPr>
      <w:r w:rsidRPr="0033450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Kamulaştırma kararı ile birlikte Çocuk Oyun Evi’nin durumu ne olacaktır? Herhangi bir alternatif plan yapılmış mıdır? Yapılmış ise bu plandan kurum yetkilileri haberdar mıdır?</w:t>
      </w:r>
    </w:p>
    <w:p w:rsidR="00AD6C92" w:rsidRPr="0033450E" w:rsidRDefault="00AD6C92" w:rsidP="00AD6C92">
      <w:pPr>
        <w:rPr>
          <w:rFonts w:ascii="Times New Roman" w:hAnsi="Times New Roman" w:cs="Times New Roman"/>
          <w:sz w:val="24"/>
          <w:szCs w:val="24"/>
        </w:rPr>
      </w:pPr>
      <w:r w:rsidRPr="0033450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Kamulaştırma kararı alınırken bölge halkı, kurum veya belediye yetkilileri ile görüşülmüş müdür?</w:t>
      </w:r>
    </w:p>
    <w:p w:rsidR="00AD6C92" w:rsidRPr="0033450E" w:rsidRDefault="00AD6C92" w:rsidP="00AD6C92">
      <w:pPr>
        <w:rPr>
          <w:rFonts w:ascii="Times New Roman" w:hAnsi="Times New Roman" w:cs="Times New Roman"/>
          <w:sz w:val="24"/>
          <w:szCs w:val="24"/>
        </w:rPr>
      </w:pPr>
      <w:r w:rsidRPr="0033450E">
        <w:rPr>
          <w:rFonts w:ascii="Times New Roman" w:hAnsi="Times New Roman" w:cs="Times New Roman"/>
          <w:sz w:val="24"/>
          <w:szCs w:val="24"/>
        </w:rPr>
        <w:t>Bir kamu kurumunu kamulaştırılması yasal mıdır?</w:t>
      </w:r>
    </w:p>
    <w:p w:rsidR="00AD6C92" w:rsidRPr="0033450E" w:rsidRDefault="00AD6C92" w:rsidP="00AD6C92">
      <w:pPr>
        <w:rPr>
          <w:rFonts w:ascii="Times New Roman" w:hAnsi="Times New Roman" w:cs="Times New Roman"/>
          <w:sz w:val="24"/>
          <w:szCs w:val="24"/>
        </w:rPr>
      </w:pPr>
      <w:r w:rsidRPr="0033450E">
        <w:rPr>
          <w:rFonts w:ascii="Times New Roman" w:hAnsi="Times New Roman" w:cs="Times New Roman"/>
          <w:sz w:val="24"/>
          <w:szCs w:val="24"/>
        </w:rPr>
        <w:t>Alınan bu kamulaştırma kararında kamu yararı gözetilmiş midir? Gözetilmişse, bu karardaki kamu yararı nedir?</w:t>
      </w:r>
    </w:p>
    <w:p w:rsidR="00AD6C92" w:rsidRPr="0033450E" w:rsidRDefault="00AD6C92" w:rsidP="00AD6C92">
      <w:pPr>
        <w:rPr>
          <w:rFonts w:ascii="Times New Roman" w:hAnsi="Times New Roman" w:cs="Times New Roman"/>
          <w:sz w:val="24"/>
          <w:szCs w:val="24"/>
        </w:rPr>
      </w:pPr>
      <w:r w:rsidRPr="0033450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Çocuklar Çocuk Oyun Evi’nden ayrıldıktan sonra güvenlik güçlerinin okulu karakol olarak kullanmasının yasal gerekçesi nedir?</w:t>
      </w:r>
    </w:p>
    <w:p w:rsidR="00AD6C92" w:rsidRPr="0033450E" w:rsidRDefault="00AD6C92" w:rsidP="00AD6C92">
      <w:pPr>
        <w:rPr>
          <w:rFonts w:ascii="Times New Roman" w:hAnsi="Times New Roman" w:cs="Times New Roman"/>
          <w:sz w:val="24"/>
          <w:szCs w:val="24"/>
        </w:rPr>
      </w:pPr>
      <w:r w:rsidRPr="0033450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Güvenlik güçlerinin Çocuk Oyun Evi’ni karakol olarak kullanması için herhangi bir yasal izni var mıdır? Var ise bu izin kim tarafından hangi yasal yetkiye dayanarak verilmiştir?</w:t>
      </w:r>
    </w:p>
    <w:p w:rsidR="00AD6C92" w:rsidRPr="0033450E" w:rsidRDefault="00AD6C92" w:rsidP="00AD6C92">
      <w:pPr>
        <w:rPr>
          <w:rFonts w:ascii="Times New Roman" w:hAnsi="Times New Roman" w:cs="Times New Roman"/>
          <w:sz w:val="24"/>
          <w:szCs w:val="24"/>
        </w:rPr>
      </w:pPr>
      <w:r w:rsidRPr="0033450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Güvenlik güçlerinin Çocuk Oyun Evi’ni karakol olarak kullanması </w:t>
      </w:r>
      <w:r w:rsidRPr="0033450E">
        <w:rPr>
          <w:rFonts w:ascii="Times New Roman" w:hAnsi="Times New Roman" w:cs="Times New Roman"/>
          <w:sz w:val="24"/>
          <w:szCs w:val="24"/>
        </w:rPr>
        <w:t xml:space="preserve">Anayasanın </w:t>
      </w:r>
      <w:r w:rsidRPr="0033450E">
        <w:rPr>
          <w:rFonts w:ascii="Times New Roman" w:hAnsi="Times New Roman" w:cs="Times New Roman"/>
          <w:i/>
          <w:sz w:val="24"/>
          <w:szCs w:val="24"/>
        </w:rPr>
        <w:t>“</w:t>
      </w:r>
      <w:r w:rsidRPr="0033450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Eğitim ve öğretim kurumlarında sadece eğitim, öğretim, araştırma ve inceleme ile ilgili faaliyetler yürütülür.</w:t>
      </w:r>
      <w:r w:rsidRPr="0033450E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”</w:t>
      </w:r>
      <w:r w:rsidRPr="0033450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şeklindeki </w:t>
      </w:r>
      <w:r w:rsidRPr="0033450E">
        <w:rPr>
          <w:rFonts w:ascii="Times New Roman" w:hAnsi="Times New Roman" w:cs="Times New Roman"/>
          <w:sz w:val="24"/>
          <w:szCs w:val="24"/>
        </w:rPr>
        <w:t>42. maddesinin ihlali değil midir?</w:t>
      </w:r>
    </w:p>
    <w:p w:rsidR="00AD6C92" w:rsidRPr="0033450E" w:rsidRDefault="00AD6C92" w:rsidP="00AD6C92">
      <w:pPr>
        <w:rPr>
          <w:rFonts w:ascii="Times New Roman" w:hAnsi="Times New Roman" w:cs="Times New Roman"/>
          <w:sz w:val="24"/>
          <w:szCs w:val="24"/>
        </w:rPr>
      </w:pPr>
      <w:r w:rsidRPr="0033450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Kurum yetkilileri tarafından güvenlik güçlerinin Çocuk Oyun Evi’nin kullanımı ile ilgili rahatsızlıklar dile getirilmesine rağmen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33450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hala kullanılmasının sebebi nedir?</w:t>
      </w:r>
    </w:p>
    <w:p w:rsidR="00AD6C92" w:rsidRPr="008A1D6F" w:rsidRDefault="00AD6C92" w:rsidP="009110EC">
      <w:pPr>
        <w:rPr>
          <w:rFonts w:ascii="Times New Roman" w:hAnsi="Times New Roman" w:cs="Times New Roman"/>
          <w:sz w:val="24"/>
          <w:szCs w:val="24"/>
        </w:rPr>
      </w:pPr>
      <w:r w:rsidRPr="0033450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 3-13 yaş arası çocukların eğitim gördüğü bir Çocuk Oyun Evi’nde, güvenlik güçlerinin kalmasının çocukların psikolojisi üzerinde yaratacağı olumsuz etki düşünülmüş müdür?</w:t>
      </w:r>
      <w:r w:rsidRPr="008A1D6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D6C92" w:rsidRPr="008A1D6F" w:rsidSect="00B12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70D2F"/>
    <w:rsid w:val="00062C34"/>
    <w:rsid w:val="00087809"/>
    <w:rsid w:val="000C20DE"/>
    <w:rsid w:val="00154447"/>
    <w:rsid w:val="00266083"/>
    <w:rsid w:val="0039429A"/>
    <w:rsid w:val="00441F6F"/>
    <w:rsid w:val="00477ED1"/>
    <w:rsid w:val="00643C07"/>
    <w:rsid w:val="0064696D"/>
    <w:rsid w:val="006D3668"/>
    <w:rsid w:val="0077611B"/>
    <w:rsid w:val="008A1D6F"/>
    <w:rsid w:val="009110EC"/>
    <w:rsid w:val="0096334E"/>
    <w:rsid w:val="009D56E3"/>
    <w:rsid w:val="00A07A22"/>
    <w:rsid w:val="00A77AF1"/>
    <w:rsid w:val="00AD6C92"/>
    <w:rsid w:val="00B12EBB"/>
    <w:rsid w:val="00B55483"/>
    <w:rsid w:val="00B70D2F"/>
    <w:rsid w:val="00D95A56"/>
    <w:rsid w:val="00DD1405"/>
    <w:rsid w:val="00E55EE7"/>
    <w:rsid w:val="00E6034F"/>
    <w:rsid w:val="00EC5CF9"/>
    <w:rsid w:val="00F70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EBB"/>
  </w:style>
  <w:style w:type="paragraph" w:styleId="Balk1">
    <w:name w:val="heading 1"/>
    <w:basedOn w:val="Normal"/>
    <w:next w:val="Normal"/>
    <w:link w:val="Balk1Char"/>
    <w:uiPriority w:val="9"/>
    <w:qFormat/>
    <w:rsid w:val="00062C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A77A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2C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77AF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ralkYok">
    <w:name w:val="No Spacing"/>
    <w:uiPriority w:val="1"/>
    <w:qFormat/>
    <w:rsid w:val="00D95A5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95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D95A56"/>
    <w:rPr>
      <w:b/>
      <w:bCs/>
    </w:rPr>
  </w:style>
  <w:style w:type="character" w:styleId="Vurgu">
    <w:name w:val="Emphasis"/>
    <w:basedOn w:val="VarsaylanParagrafYazTipi"/>
    <w:uiPriority w:val="20"/>
    <w:qFormat/>
    <w:rsid w:val="00D95A56"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sid w:val="00062C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2C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pr">
    <w:name w:val="Hyperlink"/>
    <w:basedOn w:val="VarsaylanParagrafYazTipi"/>
    <w:uiPriority w:val="99"/>
    <w:semiHidden/>
    <w:unhideWhenUsed/>
    <w:rsid w:val="00062C34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A07A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9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0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86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0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1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9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basin</dc:creator>
  <cp:lastModifiedBy>basin</cp:lastModifiedBy>
  <cp:revision>6</cp:revision>
  <cp:lastPrinted>2016-05-25T12:42:00Z</cp:lastPrinted>
  <dcterms:created xsi:type="dcterms:W3CDTF">2016-05-25T13:07:00Z</dcterms:created>
  <dcterms:modified xsi:type="dcterms:W3CDTF">2016-06-02T06:05:00Z</dcterms:modified>
</cp:coreProperties>
</file>