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22" w:rsidRPr="005D7A22" w:rsidRDefault="005D7A22" w:rsidP="005D7A22">
      <w:pPr>
        <w:rPr>
          <w:b/>
        </w:rPr>
      </w:pPr>
      <w:r w:rsidRPr="005D7A22">
        <w:rPr>
          <w:b/>
        </w:rPr>
        <w:t>İSTANBUL İL TARIM VE ORMAN MÜDÜRLÜĞÜNE,</w:t>
      </w:r>
    </w:p>
    <w:p w:rsidR="005D7A22" w:rsidRPr="005D7A22" w:rsidRDefault="005D7A22" w:rsidP="005D7A22">
      <w:pPr>
        <w:rPr>
          <w:b/>
          <w:i/>
          <w:color w:val="FF0000"/>
        </w:rPr>
      </w:pPr>
      <w:r w:rsidRPr="005D7A22">
        <w:rPr>
          <w:b/>
        </w:rPr>
        <w:t>TALEP EDEN:</w:t>
      </w:r>
      <w:r w:rsidRPr="005D7A22">
        <w:rPr>
          <w:b/>
        </w:rPr>
        <w:tab/>
      </w:r>
      <w:r w:rsidRPr="008A5D96">
        <w:rPr>
          <w:b/>
          <w:i/>
        </w:rPr>
        <w:t>(Ad-</w:t>
      </w:r>
      <w:proofErr w:type="spellStart"/>
      <w:r w:rsidRPr="008A5D96">
        <w:rPr>
          <w:b/>
          <w:i/>
        </w:rPr>
        <w:t>Soyad</w:t>
      </w:r>
      <w:proofErr w:type="spellEnd"/>
      <w:r w:rsidRPr="008A5D96">
        <w:rPr>
          <w:b/>
          <w:i/>
        </w:rPr>
        <w:t>)</w:t>
      </w:r>
    </w:p>
    <w:p w:rsidR="005D7A22" w:rsidRPr="005D7A22" w:rsidRDefault="005D7A22" w:rsidP="005D7A22">
      <w:pPr>
        <w:rPr>
          <w:b/>
          <w:i/>
          <w:color w:val="FF0000"/>
        </w:rPr>
      </w:pPr>
      <w:r w:rsidRPr="005D7A22">
        <w:rPr>
          <w:b/>
          <w:i/>
          <w:color w:val="FF0000"/>
        </w:rPr>
        <w:tab/>
      </w:r>
      <w:r w:rsidRPr="005D7A22">
        <w:rPr>
          <w:b/>
          <w:i/>
          <w:color w:val="FF0000"/>
        </w:rPr>
        <w:tab/>
      </w:r>
      <w:r w:rsidRPr="008A5D96">
        <w:rPr>
          <w:b/>
          <w:i/>
        </w:rPr>
        <w:t>(Adres)</w:t>
      </w:r>
    </w:p>
    <w:p w:rsidR="005D7A22" w:rsidRPr="005D7A22" w:rsidRDefault="005D7A22" w:rsidP="005D7A22">
      <w:pPr>
        <w:rPr>
          <w:b/>
        </w:rPr>
      </w:pPr>
      <w:r w:rsidRPr="005D7A22">
        <w:rPr>
          <w:b/>
        </w:rPr>
        <w:t>KONU:</w:t>
      </w:r>
      <w:r w:rsidRPr="005D7A22">
        <w:rPr>
          <w:b/>
        </w:rPr>
        <w:tab/>
      </w:r>
      <w:r w:rsidRPr="005D7A22">
        <w:rPr>
          <w:b/>
        </w:rPr>
        <w:tab/>
        <w:t>04.11.2019 tarihinden itibaren İstanbul’un pek çok noktasında 40’dan fazla yurttaşın yedikleri ıspanaktan z</w:t>
      </w:r>
      <w:r w:rsidR="00EA56C5">
        <w:rPr>
          <w:b/>
        </w:rPr>
        <w:t xml:space="preserve">ehirlenmeleri kapsamında </w:t>
      </w:r>
      <w:r w:rsidRPr="005D7A22">
        <w:rPr>
          <w:b/>
        </w:rPr>
        <w:t xml:space="preserve">4982 sayılı Bilgi Edinme Kanunu gereğince ve bu Kanunun 11. Maddesinde öngörülen süreler </w:t>
      </w:r>
      <w:r w:rsidR="00EA56C5" w:rsidRPr="005D7A22">
        <w:rPr>
          <w:b/>
        </w:rPr>
        <w:t>dâhilinde</w:t>
      </w:r>
      <w:r w:rsidRPr="005D7A22">
        <w:rPr>
          <w:b/>
        </w:rPr>
        <w:t xml:space="preserve"> aşağıda bildirilen adrese yazılı olarak sorularımızın ve sorularımızla ilgili belgelerin ekleriyle birlikte yanıtının gönderilmesi istemi hakkındadır.</w:t>
      </w:r>
    </w:p>
    <w:p w:rsidR="005D7A22" w:rsidRPr="005D7A22" w:rsidRDefault="005D7A22" w:rsidP="005D7A22">
      <w:pPr>
        <w:rPr>
          <w:b/>
        </w:rPr>
      </w:pPr>
      <w:r w:rsidRPr="005D7A22">
        <w:rPr>
          <w:b/>
        </w:rPr>
        <w:t>AÇIKLAMALAR</w:t>
      </w:r>
    </w:p>
    <w:p w:rsidR="005D7A22" w:rsidRPr="005D7A22" w:rsidRDefault="005D7A22" w:rsidP="005D7A22">
      <w:r w:rsidRPr="005D7A22">
        <w:t>04.11.2019 tarihinden itibaren İstanbul’un pek çok noktasında 40’dan fazla yurttaş yedikleri ıspanak sebebiyle zehirlenmiş ve zehirlenmelerin ıspanaktaki yabancı otların sebep olduğu İstanbul İl Tarım</w:t>
      </w:r>
      <w:r w:rsidR="007D0894">
        <w:t xml:space="preserve"> ve Orman Müdürlüğünce aktarılmış</w:t>
      </w:r>
      <w:r w:rsidRPr="005D7A22">
        <w:t xml:space="preserve">tır. </w:t>
      </w:r>
      <w:r w:rsidR="007D0894">
        <w:t>Bu kapsamda;</w:t>
      </w:r>
    </w:p>
    <w:p w:rsidR="005D7A22" w:rsidRPr="005D7A22" w:rsidRDefault="005D7A22" w:rsidP="005D7A22">
      <w:r w:rsidRPr="005D7A22">
        <w:t>1) Ispanak tüketimi ile kaç kişi zehirlenme geçirmiştir ve sağlık durumları nasıldır?</w:t>
      </w:r>
    </w:p>
    <w:p w:rsidR="005D7A22" w:rsidRPr="005D7A22" w:rsidRDefault="005D7A22" w:rsidP="005D7A22">
      <w:r w:rsidRPr="005D7A22">
        <w:t xml:space="preserve">2) Zehirlenme geçiren kişiler tarafından ıspanaklar nerelerden (market, manav, pazar </w:t>
      </w:r>
      <w:proofErr w:type="spellStart"/>
      <w:r w:rsidRPr="005D7A22">
        <w:t>v.b</w:t>
      </w:r>
      <w:proofErr w:type="spellEnd"/>
      <w:r w:rsidRPr="005D7A22">
        <w:t>.) temin edilmiştir?</w:t>
      </w:r>
    </w:p>
    <w:p w:rsidR="005D7A22" w:rsidRPr="005D7A22" w:rsidRDefault="005D7A22" w:rsidP="005D7A22">
      <w:r w:rsidRPr="005D7A22">
        <w:t>3) Temin edilen ıspanaklar nerelerde üretilmiştir?</w:t>
      </w:r>
    </w:p>
    <w:p w:rsidR="005D7A22" w:rsidRPr="005D7A22" w:rsidRDefault="005D7A22" w:rsidP="005D7A22">
      <w:r w:rsidRPr="005D7A22">
        <w:t>4) Ispanaklar tedarik zinciri içerisinde hangi aşamada hangi kontrollerden geçmişti</w:t>
      </w:r>
      <w:r w:rsidR="008A5D96">
        <w:t>r</w:t>
      </w:r>
      <w:r w:rsidRPr="005D7A22">
        <w:t>?</w:t>
      </w:r>
    </w:p>
    <w:p w:rsidR="005D7A22" w:rsidRPr="005D7A22" w:rsidRDefault="005D7A22" w:rsidP="005D7A22">
      <w:r w:rsidRPr="005D7A22">
        <w:t>4)Ispanaklardan alınan örneklerle yapılan analizler ve araştırmalar sonucu elden edilen bilgilere göre;</w:t>
      </w:r>
    </w:p>
    <w:p w:rsidR="005D7A22" w:rsidRPr="005D7A22" w:rsidRDefault="005D7A22" w:rsidP="005D7A22">
      <w:r w:rsidRPr="005D7A22">
        <w:tab/>
        <w:t>a)Zehirlenme vakalarına sebep olan etken maddeler nedir?</w:t>
      </w:r>
    </w:p>
    <w:p w:rsidR="005D7A22" w:rsidRPr="005D7A22" w:rsidRDefault="005D7A22" w:rsidP="00F5287F">
      <w:pPr>
        <w:ind w:left="708"/>
      </w:pPr>
      <w:r w:rsidRPr="005D7A22">
        <w:t>b) Yapılan açıklamalarda ıspanaklarda akut zehirlenmeye neden olacak düzeyde pestisit kalıntısına rastlanmadığı belirtilmişti. Buna göre ıspanaklarda da hangi pestisit etken maddeleri tespit edilmiştir?</w:t>
      </w:r>
    </w:p>
    <w:p w:rsidR="005D7A22" w:rsidRPr="005D7A22" w:rsidRDefault="005D7A22" w:rsidP="00F5287F">
      <w:pPr>
        <w:ind w:firstLine="708"/>
      </w:pPr>
      <w:r w:rsidRPr="005D7A22">
        <w:t>c) Ispanaklarda tespit edilen pestisit etken maddelerinin mg/kg olarak miktarı nedir?</w:t>
      </w:r>
    </w:p>
    <w:p w:rsidR="005D7A22" w:rsidRPr="005D7A22" w:rsidRDefault="005D7A22" w:rsidP="00F5287F">
      <w:pPr>
        <w:ind w:left="708"/>
      </w:pPr>
      <w:r w:rsidRPr="005D7A22">
        <w:t xml:space="preserve">d) Ispanaklarda nitrat ve </w:t>
      </w:r>
      <w:proofErr w:type="spellStart"/>
      <w:r w:rsidRPr="005D7A22">
        <w:t>nitrit</w:t>
      </w:r>
      <w:proofErr w:type="spellEnd"/>
      <w:r w:rsidRPr="005D7A22">
        <w:t xml:space="preserve"> kalıntısı analizleri yapılmış mıdır? Yapıldıysa tespit edilen nitrat ve </w:t>
      </w:r>
      <w:proofErr w:type="spellStart"/>
      <w:r w:rsidRPr="005D7A22">
        <w:t>nitrit</w:t>
      </w:r>
      <w:proofErr w:type="spellEnd"/>
      <w:r w:rsidRPr="005D7A22">
        <w:t xml:space="preserve"> miktarları mg/kg cinsinden kaç çıkmıştır?</w:t>
      </w:r>
    </w:p>
    <w:p w:rsidR="005D7A22" w:rsidRPr="005D7A22" w:rsidRDefault="005D7A22" w:rsidP="005D7A22">
      <w:r w:rsidRPr="005D7A22">
        <w:t>5) Gerçekleşen zehirlenmeler sonrasında gıda güvenliğinin sağlanmasıyla ilgili herhangi bir çalışma yapıldı mı, yapıldıysa ne gibi önlemler alındı?</w:t>
      </w:r>
    </w:p>
    <w:p w:rsidR="005D7A22" w:rsidRPr="008A5D96" w:rsidRDefault="005D7A22" w:rsidP="005D7A22">
      <w:pPr>
        <w:rPr>
          <w:b/>
          <w:i/>
        </w:rPr>
      </w:pPr>
      <w:proofErr w:type="gramStart"/>
      <w:r w:rsidRPr="005D7A22">
        <w:t xml:space="preserve">SONUÇ VE İSTEM: </w:t>
      </w:r>
      <w:r w:rsidR="00EE648D">
        <w:t xml:space="preserve"> </w:t>
      </w:r>
      <w:r w:rsidRPr="005D7A22">
        <w:t>Yukarıdaki soruların tamamının eksiksiz olarak</w:t>
      </w:r>
      <w:bookmarkStart w:id="0" w:name="_GoBack"/>
      <w:bookmarkEnd w:id="0"/>
      <w:r w:rsidRPr="005D7A22">
        <w:t xml:space="preserve"> cevaplandırılmasını ve istenilen belgelerin tamamının eksiksiz olarak tarafımıza verilmesini, gerekirse bu aktarım için CD’ye kayıt </w:t>
      </w:r>
      <w:r w:rsidR="008A5D96">
        <w:t>yapılarak talep ettiğimiz</w:t>
      </w:r>
      <w:r w:rsidRPr="005D7A22">
        <w:t xml:space="preserve"> bilgi ve belgelerin tarafımıza CD şeklinde verilmesini 4982 sayılı Bilgi Edinme Hakkı Kanunu ve 27/4/2004 tarih ve 25445 sayılı Resmi Gazetede yayınlanan Bilgi Edinme Hakkı Kanununun Uygulanmasına İlişkin Esas ve Usuller Hakkında Yönetmelik gereği saygı ile talep ederiz. </w:t>
      </w:r>
      <w:proofErr w:type="gramEnd"/>
      <w:r w:rsidRPr="008A5D96">
        <w:rPr>
          <w:b/>
          <w:i/>
        </w:rPr>
        <w:t>(Tarih)</w:t>
      </w:r>
    </w:p>
    <w:p w:rsidR="005D7A22" w:rsidRPr="008A5D96" w:rsidRDefault="005D7A22" w:rsidP="005D7A22">
      <w:pPr>
        <w:rPr>
          <w:b/>
        </w:rPr>
      </w:pPr>
      <w:r w:rsidRPr="005D7A22">
        <w:rPr>
          <w:b/>
          <w:i/>
        </w:rPr>
        <w:tab/>
      </w:r>
      <w:r w:rsidRPr="005D7A22">
        <w:rPr>
          <w:b/>
          <w:i/>
        </w:rPr>
        <w:tab/>
      </w:r>
      <w:r w:rsidRPr="005D7A22">
        <w:rPr>
          <w:b/>
          <w:i/>
        </w:rPr>
        <w:tab/>
      </w:r>
      <w:r w:rsidRPr="005D7A22">
        <w:rPr>
          <w:b/>
          <w:i/>
        </w:rPr>
        <w:tab/>
      </w:r>
      <w:r w:rsidRPr="005D7A22">
        <w:rPr>
          <w:b/>
          <w:i/>
        </w:rPr>
        <w:tab/>
      </w:r>
      <w:r w:rsidRPr="005D7A22">
        <w:rPr>
          <w:b/>
          <w:i/>
        </w:rPr>
        <w:tab/>
      </w:r>
      <w:r w:rsidRPr="005D7A22">
        <w:rPr>
          <w:b/>
          <w:i/>
        </w:rPr>
        <w:tab/>
      </w:r>
      <w:r w:rsidRPr="005D7A22">
        <w:rPr>
          <w:b/>
          <w:i/>
        </w:rPr>
        <w:tab/>
      </w:r>
      <w:r w:rsidRPr="008A5D96">
        <w:rPr>
          <w:b/>
        </w:rPr>
        <w:t>TALEP EDEN</w:t>
      </w:r>
    </w:p>
    <w:p w:rsidR="005D7A22" w:rsidRPr="008A5D96" w:rsidRDefault="005D7A22" w:rsidP="005D7A22">
      <w:r w:rsidRPr="008A5D96">
        <w:tab/>
      </w:r>
      <w:r w:rsidRPr="008A5D96">
        <w:tab/>
      </w:r>
      <w:r w:rsidRPr="008A5D96">
        <w:tab/>
      </w:r>
      <w:r w:rsidRPr="008A5D96">
        <w:tab/>
      </w:r>
      <w:r w:rsidRPr="008A5D96">
        <w:tab/>
      </w:r>
      <w:r w:rsidRPr="008A5D96">
        <w:tab/>
      </w:r>
      <w:r w:rsidRPr="008A5D96">
        <w:tab/>
      </w:r>
      <w:r w:rsidRPr="008A5D96">
        <w:tab/>
      </w:r>
      <w:r w:rsidRPr="008A5D96">
        <w:rPr>
          <w:b/>
          <w:i/>
        </w:rPr>
        <w:t xml:space="preserve">(Ad- </w:t>
      </w:r>
      <w:proofErr w:type="spellStart"/>
      <w:r w:rsidRPr="008A5D96">
        <w:rPr>
          <w:b/>
          <w:i/>
        </w:rPr>
        <w:t>Soyad</w:t>
      </w:r>
      <w:proofErr w:type="spellEnd"/>
      <w:r w:rsidRPr="008A5D96">
        <w:rPr>
          <w:b/>
          <w:i/>
        </w:rPr>
        <w:t>, İmza)</w:t>
      </w:r>
    </w:p>
    <w:p w:rsidR="00B849B2" w:rsidRDefault="00B849B2"/>
    <w:sectPr w:rsidR="00B84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22"/>
    <w:rsid w:val="005D7A22"/>
    <w:rsid w:val="007D0894"/>
    <w:rsid w:val="008A5D96"/>
    <w:rsid w:val="00B849B2"/>
    <w:rsid w:val="00EA56C5"/>
    <w:rsid w:val="00EE648D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F227"/>
  <w15:chartTrackingRefBased/>
  <w15:docId w15:val="{528A6D7A-393A-49EE-9605-DE7A0768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2019-11-11T20:26:00Z</dcterms:created>
  <dcterms:modified xsi:type="dcterms:W3CDTF">2019-11-11T20:26:00Z</dcterms:modified>
</cp:coreProperties>
</file>