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TTB Transların ve İkilikdışı (Nonbinary) Cinsiyeti Olan Kişilerin Sağlığı Tutum Belgesi</w:t>
        <w:br w:type="textWrapping"/>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Kişileri cinsiyet uyum sürecine hazırlama ve bu sürecin planlaması çok disiplinli ve uzun süreli bir ilişki gerektirmektedir. Bu nedenle disiplinler arası iş birliğinin olması önemlidir. Cinsiyet uyum süreciyle ilgili tıbbi işlemleri uygulamaya koyma, risk ve yararlarını değerlendirme tümüyle bireysel özellikleri dikkate alarak, her aşamada kişilerin, eğer 18 yaş altında ise kişinin ve mümkünse ailesinin katılımı ve onamı alınarak yürütülmelidir. Uyum süreci, tanı sonrası hormon kullanımı, ameliyatlar ve kimlik değişimi ile bitmez, devam eder. Translar, azınlık stresi, ayrımcılık ve sağlık hizmetlerine erişimde yaşanan eşitsizlikler nedeniyle psikolojik, fiziksel ve cinsel şiddetle daha sık karşılaşmakta olup cinsel yolla bulaşan hastalıklar, madde bağımlılığı, depresyon, anksiyete bozuklukları ve intihar düşünceleri gibi zihinsel sağlık sorunları açısından artmış risk altındadırlar. </w:t>
        <w:br w:type="textWrapping"/>
        <w:br w:type="textWrapping"/>
        <w:t xml:space="preserve">Bu parametreler açısından da uzun süreli ve yakın takipte olmaları önemlidir. Bir sağlık çalışanının ırk, milliyet, göçmenlik durumu, sosyoekonomik durum, cinsel yolla</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bulaşan hastalıklar (CYBH), tıbbi durum, engellilik, cinsel yönelim, cinsiyet kimliği</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ayırmaksızın herkese eşit ama azınlık grupların deneyimleri hakkında bilgi sahibi olup</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ihtiyaçlarını göz önünde bulundurarak sağlık hizmeti sunması gereklidir. Sağlık çalışanlarının</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olumsuz tutumları, damgalanma da sağlık hakkına erişimi engellemektedir. Sağlık çalışanlarının kişinin özerkliğine saygı göstermesi önemlidir. Cinsiyet kimliği çeşitliliğinin hak kaybı yaratmaması gerekmektedir. Erişilebilir ve karşılanabilir sağlık hizmetleri her bireyin hakkıdır ancak çoğu sigorta sistemi ruh sağlığı tedavisi, hormon tedavisi ve ameliyatlar dahil olmak üzere cinsiyet uyum süreciyle ilgili bakım ve hizmetleri kapsamamaktadır. Bu konudaki tıbbi süreçlere erişim sağlık hakkı ve sağlık güvencesi kapsamında olmalıdır. Hizmet sunumundaki ayrımcılık, gerekli sağlık hizmetlerini trans bireylerin (uyum süreciyle ilgili olmayan tanı ve tedavi süreçleri de dahil olmak üzere) genel sağlıklarını ciddi risk altına sokacak kadar geciktirmesine neden olmaktadır.</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Cinsiyet kimliği hakkında kişi istiyorsa aile bireylerine açılma ve diğer sosyal ortamlarda</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benimsenecek tutumlarla ilgili güvenli bir plan oluşturmak için hekim yardımcı olmalıdır.</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Açıklamanın kişinin belirlediği doğru zamanda, uygun bir şekilde yapılması hekimlerce</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desteklenmelidir. Çocuk-ergen veya erişkin, her yaş grubundaki, transların ailelerinin kişilerin rızası dahilinde konu hakkında bilgilenmesi ve iş birliği, uyum sürecini kolaylaştırıcı önemli bir etmendir. Erken açılmanın aile tarafından redde ve destek sistemlerinin kaybına yol açabileceği dikkate alınmalıdır. Bu bağlamda mahremiyet ve güvenlik hem kişi hem aile özellikleri temelinde değerlendirilmeli ve 18 yaş üstü kişilerin kendi onayı olmadan yakınları ile hiçbir bilgi paylaşılmamalıdır. Erişkinlerde olduğu gibi çocuk ve ergenin cinsiyet kimliği ve cinsel yönelimine ilişkin farkındalık ve açılma sürecinde ruh sağlığı hekimiyle yaptığı paylaşımlar her yaş grubundaki kişiler için özel ve mahremdir. Bu aşamada hekimin çocuk ve ergenin paylaşımlarını anne-babalara birebir aktarması uygun bir tutum değildir. </w:t>
        <w:br w:type="textWrapping"/>
        <w:br w:type="textWrapping"/>
        <w:t xml:space="preserve">Her aşamada, sosyal açılma adımları, farklı arzuları tartışılmalı ve kişiler hazır olduğunda adımlar atılmalıdır. Sadece çocuğun ve ergenin hayatını tehdit eden durumların (istismar, intihar girişimi vb.) varlığında yine çocuğa bilgi verilerek, olası riskler değerlendirildikten sonra uygun bir dille gerektiği kadar bilgi aile ile paylaşılmalıdır. İlk klinik başvuruyu tek başına yapan çocuk ve ergenlerde (18 altı), bir sonraki görüşmeye bir erişkin eşliğinde gelmeleri önerilmelidir.</w:t>
        <w:br w:type="textWrapping"/>
        <w:br w:type="textWrapping"/>
        <w:t xml:space="preserve">Trans Bireylere Yönelik Hizmetlerin İyileştirilmesine Yönelik Öneriler</w:t>
        <w:br w:type="textWrapping"/>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Muayene Esnasında Kullanılan Dil ve Tutum</w:t>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Mesleki Eğitim</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Transların sağlık sorunları hakkında bilgi sahibi olunmalı,. bu konuda eğitim alınmalı, güncel</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kalınmalı ve kaynaklara nereden erişileceği öğrenilmelidir. Toplumsal olarak bilgilendirme ve farkındalığı artırıcı girişimlerin artırılması, bu durumun “patolojik bir durum” veya “hastalık” bakış açısından çıkarılarak transların normal hayata karışıp güvenle yaşamasını sağlayacak çalışmalar yapılmalıdır.</w:t>
        <w:br w:type="textWrapping"/>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Kişilerin Mahremiyetine Saygı ve Özen Gösterme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tl w:val="0"/>
        </w:rPr>
        <w:t xml:space="preserve">Kişilerin izni olmadan fotoğrafları çekilmemelidir. Yapılan müdahalelerin fotoğraflarının</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reklam amaçlı sosyal medya hesaplarında paylaşılması kişinin izni olsun ya da olmasın etik</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açıdan uygun değildir.</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Ekip Çalışması ve İş Birliği</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rtl w:val="0"/>
        </w:rPr>
        <w:t xml:space="preserve">Tıbbi yönden cinsiyet uyum süreci psikiyatri, endokrinoloji, plastik cerrahi, kadın</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hastalıkları, üroloji ve zaman zaman tıbbi genetik birimlerini de içeren bir ekip işidir. Süreçte</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ruh sağlığı uzmanları genelde ilk değerlendirmeyi yapmakta ve orkestra şefi görevi</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görmektedir. Ruh sağlığı uzmanının cinsiyet kimliği ve cinsiyet ifadesi çeşitliliği konusunda</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bilgili, cinsiyet uyum süreciyle ilgili güncel tıbbi önerilere ve yasal düzenlemelere hâkim</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olması gereklidir. Cinsiyet kimliği uzmanlar tarafından tayin edilebilen, şekillendirilebilen,</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değiştirilebilen bir özellik değildir. Ruh sağlığı uzmanları başvuran kişinin cinsel kimlikle</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özelliklerini keşfetmesi, kendine uygun ve güvenli şekilde dış vurmasıyla ilgili rol</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oynayabilir.</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Cinsel kimlikle ilgili başvuranın özelliklerini değiştirmeye yönelik girişimlerin bilimsel</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dayanakları olmadığı gibi, sağlığı bozucu etkileri olduğuna dair kanıtlar mevcuttur;</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dolayısıyla bu yöndeki girişimler etik değildir. Cinsiyet uyum sürecinde ruh sağlığı</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uzmanının başvuran kişiyle birlikte, onun istekleri doğrultusunda sürdürülecek tıbbi</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işlemleri, bedensel, ruhsal ve sosyal etkileri göz önünde bulundurarak planlaması, tıbbi</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ölçütlerin gerektirdiği koşulların sağlanıp sağlanmadığını değerlendirmesi gereklidir. Ruh</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sağlığı uzmanı ruhsal bozukluklar açısından değerlendirme ve gerektiğinde tedavinin</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planlanmasının yanı sıra başvuranın her işlemle ilgili onam verme kapasitesini</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değerlendirmesi önemlidir.</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Geri dönüşü olmayan girişimler için tıbbi zorunluluklar dışında kişinin özerk karar</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verebileceği zamanın beklenmesi gerekmektedir. Uzmanlar arası yönlendirmelerde yazılı</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olarak kişinin özellikleri, değerlendirme yöntemi ve sonucu ve yapılması için zamanlaması</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gelmiş olan tıbbi öneriler yazılır. Türkiye’de cinsiyet geçişiyle ilgili rapor veren tüm</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 ve eğitim kurumlarında uyum sürecini değerlendirmek ve bakım vermek için</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gerekli tüm disiplinler bulunmamaktadır. Bu nedenle kurumlar arası iş birliği yapılmalıdır.</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İzlem devrelerinde kurumlar arasında farklılıklar olabilir.</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Cinsiyetinden hoşnutsuzluk nedeniyle başvuru çocukluk, ergenlik ve erişkinlik dönemlerinde</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olabilmektedir. Psikiyatrik değerlendirme ve izlemin kişinin yaş dönemiyle ilgili yetkinliği olan Çocuk ve Ergen Ruh Sağlığı ve Hastalıkları ya da Erişkin Ruh Sağlığı ve Hastalıkları</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uzmanlarınca gerçekleştirilmesi uygundur.</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Henüz reşit olmayan kişilerde, kişilerin velisinden de onam alınmalıdır. Özellikle ergenliğin</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baskılanması gibi işlemlerde izleyen dönemde aile içinde sorunlar yaşanabildiği gibi yasal</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sorunlar çıkmaması için her iki ebeveyne de bilgi verilmesi ve onamının alınması önemli olabilir.</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Gerektiğinde her disiplin kendi alanında yapılacak işlemlerle ilgili bilgilendirme yapmalıdır.</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Cinsiyet uyumuna yönelik ruhsal destek, hormon tedavileri ve cerrahi işlemler başta olmak üzere bütün tıbbi işlemler sağlık güvencesi kapsamında olmalı, bu işlemlerin kamu hizmeti verilen sağlık kuruluşlarında da yapılması için gerekli önlemler alınmalı ve cinsiyetinden hoşnutsuzluk yaşayan kişilerin birden çok uzmanlık alanının eşgüdümlü olarak iş görebildiği bir hizmet modeliyle bu hizmetlere erişebilmesi sağlanmalıdır.</w:t>
        <w:br w:type="textWrapping"/>
      </w:r>
    </w:p>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Sonuç</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Cinsiyet ve cinsiyet kimliği ile ilgili sorunlar birey ve toplum sağlığıyla yakından ilişkilidir ve tıbbın çeşitli dalları, bilimsel veriler ışığında uzun yıllardır bu konularla ilgilenmektedir. Cinsiyet, doğumda tayin edilse de, toplumsal yönü de belirgin olan bir kavramdır. Cinsiyetinden hoşnutsuzluk yaşayan kişilere yönelik psikososyal ve tıbbi yardımın, ihtiyaç duyan kişilerde, bilimsel ve tıbbi öneriler doğrultusunda yürütüldüğünde, yaşam kalitesinin</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artırılmasına ve ruhsal bozuklukların önlenmesine katkısı olduğu bilinmektedir. Cinsiyet uyum süreci pek çok uzmanlık alanını ilgilendiren çok disiplinli bir çalışmadır. Her ne kadar bu alanda çalışan uzman sayısı ülkemizde yeterli olmasa da, hekimlerin ve diğer sağlık çalışanlarının iş birliği içinde çalışması, insan cinsel kimliğiyle ilgili olağan çeşitlilik konusunda bilgi sahibi olması, ayrımcı ve dışlayıcı, etik dışı tıbbi uygulamalar konusunda duyarlı olması önemlidir.</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Cinsiyet uyum sürecinde yer alan ve medikolegal sorumluluk taşıyan psikiyatri, endokrinoloji, plastik cerrahi, kadın hastalıkları, üroloji ve ilgili alanların sorumluluk ve yetki çerçevesinin ilgili uzmanlık alanları tarafından belirlenmesi, uzmanlık eğitim müfredatlarının belirlenen sorumluluk ve yetki çerçevesine uygun olarak planlanması ve yürütülmesi trans sağlığına ilişkin hizmetlerin niteliğinin arttırılması açısından önem taşımaktadır. Uzmanlık dernekleri tarafından oluşturulan görev tanımı, yetki çerçevesi ve buna uygun eğitim içeriği, cinsiyet uyum sürecinde ekip çalışması ve işbirliğine katkı sağlamak yanı sıra, ilgili uzmanlık alanları arasında karşılaşılabilecek olası sınır aşımlarını ortadan kaldırmaya ve süreçte yer alan tüm taraflar için güven oluşturmaya yönelik bir işlev görecektir.</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